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875FD16">
      <w:pPr>
        <w:pStyle w:val="17"/>
        <w:keepNext w:val="0"/>
        <w:keepLines w:val="0"/>
        <w:widowControl/>
        <w:suppressLineNumbers w:val="0"/>
        <w:spacing w:before="0" w:beforeAutospacing="0" w:after="0" w:afterAutospacing="0"/>
        <w:ind w:left="75" w:right="75"/>
        <w:jc w:val="center"/>
        <w:rPr>
          <w:rFonts w:hint="eastAsia" w:ascii="宋体" w:hAnsi="宋体" w:eastAsia="宋体" w:cs="宋体"/>
          <w:b/>
          <w:bCs/>
          <w:color w:val="00108C"/>
          <w:kern w:val="0"/>
          <w:sz w:val="26"/>
          <w:szCs w:val="26"/>
        </w:rPr>
      </w:pPr>
      <w:r>
        <w:rPr>
          <w:rFonts w:hint="eastAsia" w:ascii="宋体" w:hAnsi="宋体" w:eastAsia="宋体" w:cs="宋体"/>
          <w:b/>
          <w:bCs/>
          <w:color w:val="00108C"/>
          <w:kern w:val="0"/>
          <w:sz w:val="26"/>
          <w:szCs w:val="26"/>
        </w:rPr>
        <w:t xml:space="preserve">航空学院 飞行器设计与工程专业 </w:t>
      </w:r>
      <w:r>
        <w:rPr>
          <w:rFonts w:hint="eastAsia" w:ascii="宋体" w:hAnsi="宋体" w:eastAsia="宋体" w:cs="宋体"/>
          <w:b/>
          <w:bCs/>
          <w:color w:val="00108C"/>
          <w:kern w:val="0"/>
          <w:sz w:val="26"/>
          <w:szCs w:val="26"/>
        </w:rPr>
        <w:br w:type="textWrapping"/>
      </w:r>
      <w:r>
        <w:rPr>
          <w:rFonts w:hint="eastAsia" w:ascii="宋体" w:hAnsi="宋体" w:eastAsia="宋体" w:cs="宋体"/>
          <w:b/>
          <w:bCs/>
          <w:color w:val="00108C"/>
          <w:kern w:val="0"/>
          <w:sz w:val="26"/>
          <w:szCs w:val="26"/>
        </w:rPr>
        <w:t xml:space="preserve">卓越计划 培养方案 (2024) </w:t>
      </w:r>
    </w:p>
    <w:p w14:paraId="11AD05D1">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一.培养目标</w:t>
      </w:r>
    </w:p>
    <w:p w14:paraId="07EE0882">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Fonts w:hint="eastAsia" w:ascii="楷体_GB2312" w:hAnsi="宋体" w:eastAsia="楷体_GB2312" w:cs="楷体_GB2312"/>
          <w:kern w:val="0"/>
          <w:sz w:val="22"/>
          <w:szCs w:val="22"/>
        </w:rPr>
        <w:t>根据国家卓越工程师计划教育培养要求，面向国家航空航天战略需求和国际空天科技前沿，遵循</w:t>
      </w:r>
      <w:r>
        <w:rPr>
          <w:rFonts w:hint="eastAsia" w:ascii="宋体" w:hAnsi="宋体" w:eastAsia="宋体" w:cs="宋体"/>
          <w:kern w:val="0"/>
          <w:sz w:val="22"/>
          <w:szCs w:val="22"/>
        </w:rPr>
        <w:t>“</w:t>
      </w:r>
      <w:r>
        <w:rPr>
          <w:rFonts w:hint="eastAsia" w:ascii="楷体_GB2312" w:hAnsi="宋体" w:eastAsia="楷体_GB2312" w:cs="楷体_GB2312"/>
          <w:kern w:val="0"/>
          <w:sz w:val="22"/>
          <w:szCs w:val="22"/>
        </w:rPr>
        <w:t>厚基础、宽口径、重交叉、强实践、求创新</w:t>
      </w:r>
      <w:r>
        <w:rPr>
          <w:rFonts w:hint="eastAsia" w:ascii="宋体" w:hAnsi="宋体" w:eastAsia="宋体" w:cs="宋体"/>
          <w:kern w:val="0"/>
          <w:sz w:val="22"/>
          <w:szCs w:val="22"/>
        </w:rPr>
        <w:t>”</w:t>
      </w:r>
      <w:r>
        <w:rPr>
          <w:rFonts w:hint="eastAsia" w:ascii="楷体_GB2312" w:hAnsi="宋体" w:eastAsia="楷体_GB2312" w:cs="楷体_GB2312"/>
          <w:kern w:val="0"/>
          <w:sz w:val="22"/>
          <w:szCs w:val="22"/>
        </w:rPr>
        <w:t>的基本方针，使学生具备扎实的数学、物理和力学基础，系统的现代飞行器设计与工程领域理论知识，通过充分的项目实践、实习和实验室训练，具备进行飞行器设计和测试的工程实践能力，以及良好的工程项目管理、团队协作和沟通能力；同时通过将立德树人融入教育教学全过程，使学生具有良好的社会责任感、人文素养、科学思维、创新意识、国际化视野与工程职业道德。激励学生爱国、励志、求真、力行，培养具有家国情怀的航空航天领域高素质高层次卓越人才。</w:t>
      </w:r>
    </w:p>
    <w:p w14:paraId="145BB64F">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二.毕业要求</w:t>
      </w:r>
    </w:p>
    <w:p w14:paraId="6D64F4E4">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Fonts w:hint="eastAsia" w:ascii="楷体_GB2312" w:hAnsi="宋体" w:eastAsia="楷体_GB2312" w:cs="楷体_GB2312"/>
          <w:kern w:val="0"/>
          <w:sz w:val="22"/>
          <w:szCs w:val="22"/>
        </w:rPr>
        <w:t>飞行器设计与工程专业（卓越计划）学生培养采取“2+2”的培养模式。学生一二年级在长空学院采用“贯通式”航空航天大类培养，大一学期末完成学生选拔；三四年级进入航空学院飞行器设计与工程专业，按照相关专业教学计划继续学习。飞行器设计与工程专业（卓越计划）毕业生应满足以下知识、能力和素质方面的要求：</w:t>
      </w:r>
    </w:p>
    <w:p w14:paraId="2545BF96">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1.工程知识：</w:t>
      </w:r>
      <w:r>
        <w:rPr>
          <w:rFonts w:hint="eastAsia" w:ascii="楷体_GB2312" w:hAnsi="宋体" w:eastAsia="楷体_GB2312" w:cs="楷体_GB2312"/>
          <w:kern w:val="0"/>
          <w:sz w:val="22"/>
          <w:szCs w:val="22"/>
        </w:rPr>
        <w:t>具备扎实的数学和自然科学知识，系统掌握飞行器设计相关的工程基础和专业知识，以及计算机科学和人工智能的基础知识，能够将各类知识用于解决飞行器设计领域复杂工程问题。</w:t>
      </w:r>
    </w:p>
    <w:p w14:paraId="12642040">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2.问题分析：</w:t>
      </w:r>
      <w:r>
        <w:rPr>
          <w:rFonts w:hint="eastAsia" w:ascii="楷体_GB2312" w:hAnsi="宋体" w:eastAsia="楷体_GB2312" w:cs="楷体_GB2312"/>
          <w:kern w:val="0"/>
          <w:sz w:val="22"/>
          <w:szCs w:val="22"/>
        </w:rPr>
        <w:t>能够运用数学、自然科学和工程科学的基本原理和基础知识，识别、表达、并通过文献研究分析飞行器设计领域复杂工程问题，以获得有效结论。</w:t>
      </w:r>
    </w:p>
    <w:p w14:paraId="532A8C20">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3.设计/开发解决方案：</w:t>
      </w:r>
      <w:r>
        <w:rPr>
          <w:rFonts w:hint="eastAsia" w:ascii="楷体_GB2312" w:hAnsi="宋体" w:eastAsia="楷体_GB2312" w:cs="楷体_GB2312"/>
          <w:kern w:val="0"/>
          <w:sz w:val="22"/>
          <w:szCs w:val="22"/>
        </w:rPr>
        <w:t>能够设计针对飞行器设计领域复杂工程问题的解决方案，设计满足特定需求的系统、单元（部件）或操作流程，并能够在设计环节中体现出较强的创新性，考虑社会、健康、安全、法律、文化以及环境等因素。</w:t>
      </w:r>
    </w:p>
    <w:p w14:paraId="1214433A">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4.研究：</w:t>
      </w:r>
      <w:r>
        <w:rPr>
          <w:rFonts w:hint="eastAsia" w:ascii="楷体_GB2312" w:hAnsi="宋体" w:eastAsia="楷体_GB2312" w:cs="楷体_GB2312"/>
          <w:kern w:val="0"/>
          <w:sz w:val="22"/>
          <w:szCs w:val="22"/>
        </w:rPr>
        <w:t>能够基于飞行器设计领域科学原理并采用科学方法对复杂工程问题进行研究，包括设计实验、分析与解释数据，并通过信息综合得到合理有效的结论。</w:t>
      </w:r>
    </w:p>
    <w:p w14:paraId="4888C9C6">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5.使用现代工具：</w:t>
      </w:r>
      <w:r>
        <w:rPr>
          <w:rFonts w:hint="eastAsia" w:ascii="楷体_GB2312" w:hAnsi="宋体" w:eastAsia="楷体_GB2312" w:cs="楷体_GB2312"/>
          <w:kern w:val="0"/>
          <w:sz w:val="22"/>
          <w:szCs w:val="22"/>
        </w:rPr>
        <w:t>能够针对飞行器设计领域复杂工程问题，开发、选择与使用恰当的技术、资源、现代工程工具和信息技术工具，包括对复杂工程问题的预测与模拟，并能够理解其局限性。</w:t>
      </w:r>
    </w:p>
    <w:p w14:paraId="2794DAD9">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6.工程与社会：</w:t>
      </w:r>
      <w:r>
        <w:rPr>
          <w:rFonts w:hint="eastAsia" w:ascii="楷体_GB2312" w:hAnsi="宋体" w:eastAsia="楷体_GB2312" w:cs="楷体_GB2312"/>
          <w:kern w:val="0"/>
          <w:sz w:val="22"/>
          <w:szCs w:val="22"/>
        </w:rPr>
        <w:t>能够基于飞行器设计领域的工程相关背景知识进行合理分析，评价专业工程实践和复杂工程问题解决方案对社会、健康、安全、法律以及文化的影响，并理解应承担的责任。</w:t>
      </w:r>
    </w:p>
    <w:p w14:paraId="7A128984">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7.环境和可持续发展：</w:t>
      </w:r>
      <w:r>
        <w:rPr>
          <w:rFonts w:hint="eastAsia" w:ascii="楷体_GB2312" w:hAnsi="宋体" w:eastAsia="楷体_GB2312" w:cs="楷体_GB2312"/>
          <w:kern w:val="0"/>
          <w:sz w:val="22"/>
          <w:szCs w:val="22"/>
        </w:rPr>
        <w:t>能够理解和评价针对飞行器设计领域复杂工程问题的专业工程实践对环境、社会可持续发展的影响。</w:t>
      </w:r>
    </w:p>
    <w:p w14:paraId="649165E1">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8.职业规范：</w:t>
      </w:r>
      <w:r>
        <w:rPr>
          <w:rFonts w:hint="eastAsia" w:ascii="楷体_GB2312" w:hAnsi="宋体" w:eastAsia="楷体_GB2312" w:cs="楷体_GB2312"/>
          <w:kern w:val="0"/>
          <w:sz w:val="22"/>
          <w:szCs w:val="22"/>
        </w:rPr>
        <w:t>具有人文社会科学素养、社会责任感，能够在工程实践中理解并遵守工程职业道德和规范，履行责任。</w:t>
      </w:r>
      <w:r>
        <w:rPr>
          <w:rFonts w:hint="eastAsia" w:ascii="宋体" w:hAnsi="宋体" w:eastAsia="宋体" w:cs="宋体"/>
          <w:kern w:val="0"/>
          <w:sz w:val="24"/>
          <w:szCs w:val="24"/>
        </w:rPr>
        <w:t xml:space="preserve"> </w:t>
      </w:r>
    </w:p>
    <w:p w14:paraId="6C575304">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9.个人和团队：</w:t>
      </w:r>
      <w:r>
        <w:rPr>
          <w:rFonts w:hint="eastAsia" w:ascii="楷体_GB2312" w:hAnsi="宋体" w:eastAsia="楷体_GB2312" w:cs="楷体_GB2312"/>
          <w:kern w:val="0"/>
          <w:sz w:val="22"/>
          <w:szCs w:val="22"/>
        </w:rPr>
        <w:t>能够在多学科背景下的团队中承担个体、团队成员以及负责人的角色，具有良好的团队协作精神，协助团队完成任务。</w:t>
      </w:r>
    </w:p>
    <w:p w14:paraId="17F0C4F4">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10.沟通：</w:t>
      </w:r>
      <w:r>
        <w:rPr>
          <w:rFonts w:hint="eastAsia" w:ascii="楷体_GB2312" w:hAnsi="宋体" w:eastAsia="楷体_GB2312" w:cs="楷体_GB2312"/>
          <w:kern w:val="0"/>
          <w:sz w:val="22"/>
          <w:szCs w:val="22"/>
        </w:rPr>
        <w:t>能够就复杂工程问题与业界同行及社会公众进行有效沟通和交流，包括撰写报告和设计文稿、陈述发言、清晰表达或回应指令。并具备一定的国际视野，能够在跨文化背景下进行沟通和交流。</w:t>
      </w:r>
    </w:p>
    <w:p w14:paraId="3655B0D3">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11.项目管理：</w:t>
      </w:r>
      <w:r>
        <w:rPr>
          <w:rFonts w:hint="eastAsia" w:ascii="楷体_GB2312" w:hAnsi="宋体" w:eastAsia="楷体_GB2312" w:cs="楷体_GB2312"/>
          <w:kern w:val="0"/>
          <w:sz w:val="22"/>
          <w:szCs w:val="22"/>
        </w:rPr>
        <w:t>理解并掌握工程管理原理与经济决策方法，熟悉飞行器设计工程项目管理的基本方法，并能在多学科环境中应用。</w:t>
      </w:r>
    </w:p>
    <w:p w14:paraId="4C3974D7">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12.终身学习：</w:t>
      </w:r>
      <w:r>
        <w:rPr>
          <w:rFonts w:hint="eastAsia" w:ascii="楷体_GB2312" w:hAnsi="宋体" w:eastAsia="楷体_GB2312" w:cs="楷体_GB2312"/>
          <w:kern w:val="0"/>
          <w:sz w:val="22"/>
          <w:szCs w:val="22"/>
        </w:rPr>
        <w:t>具有自主学习和终身学习意识，有不断学习和适应飞行器设计技术快速发展的能力。</w:t>
      </w:r>
    </w:p>
    <w:p w14:paraId="405BC4A6">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三.主干学科</w:t>
      </w:r>
    </w:p>
    <w:p w14:paraId="4C897A4D">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航空宇航科学与技术、力学</w:t>
      </w:r>
    </w:p>
    <w:p w14:paraId="01BB93A3">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四.专业核心课程</w:t>
      </w:r>
    </w:p>
    <w:p w14:paraId="14D0BF6B">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专业核心课程列表（飞行器设计）</w:t>
      </w:r>
    </w:p>
    <w:tbl>
      <w:tblPr>
        <w:tblStyle w:val="10"/>
        <w:tblW w:w="8511"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20"/>
        <w:gridCol w:w="1703"/>
        <w:gridCol w:w="2411"/>
        <w:gridCol w:w="1277"/>
        <w:gridCol w:w="1700"/>
      </w:tblGrid>
      <w:tr w14:paraId="0F9430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DEAE0AC">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课程平台</w:t>
            </w: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F0DA29">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课程代码</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77FBE">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课程名称</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8A0A6A">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学分</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133B39">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备注</w:t>
            </w:r>
          </w:p>
        </w:tc>
      </w:tr>
      <w:tr w14:paraId="16A766E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B103B97">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专业教育</w:t>
            </w: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F16955">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01203090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E4E207">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流体力学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324FA5">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BF84C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第5学期</w:t>
            </w:r>
          </w:p>
        </w:tc>
      </w:tr>
      <w:tr w14:paraId="13A007D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4EA8B64">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3C0D92">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03103030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0C5043">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控制系统工程II</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1DAE3A">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F3558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第5学期</w:t>
            </w:r>
          </w:p>
        </w:tc>
      </w:tr>
      <w:tr w14:paraId="17A443F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58CC261">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88644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01203070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524038">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飞行器空气动力学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52AB9B">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B3D69B">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第5学期</w:t>
            </w:r>
          </w:p>
        </w:tc>
      </w:tr>
      <w:tr w14:paraId="1C9E3FD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7AD2730">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235878">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01303760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7AF8DF">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飞行器结构力学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5B814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2.0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05C4D3">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第6学期</w:t>
            </w:r>
          </w:p>
        </w:tc>
      </w:tr>
      <w:tr w14:paraId="00B8CBE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D5C0741">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B6BA07">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01203170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0A24E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飞行器飞行力学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4D334A">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88368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第6学期</w:t>
            </w:r>
          </w:p>
        </w:tc>
      </w:tr>
      <w:tr w14:paraId="794EA29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73DB8A3">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9F48B0">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01104390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A03548">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飞行器结构设计</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53DDE5">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8FDB94">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第6学期</w:t>
            </w:r>
          </w:p>
        </w:tc>
      </w:tr>
      <w:tr w14:paraId="6748D74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293B93F">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846DF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01104400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8D3C4C">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飞行器系统设计</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3ECCC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A4032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第7学期</w:t>
            </w:r>
          </w:p>
        </w:tc>
      </w:tr>
      <w:tr w14:paraId="187D426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3705BCA">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38ABA9">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01104410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A86E8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飞行器总体设计</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B6DB3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DFC17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第7学期</w:t>
            </w:r>
          </w:p>
        </w:tc>
      </w:tr>
      <w:tr w14:paraId="04C1B4C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5530" w:type="dxa"/>
            <w:gridSpan w:val="3"/>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B9F5790">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学分合计</w:t>
            </w:r>
          </w:p>
        </w:tc>
        <w:tc>
          <w:tcPr>
            <w:tcW w:w="2975" w:type="dxa"/>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F873AD">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22.0</w:t>
            </w:r>
          </w:p>
        </w:tc>
      </w:tr>
    </w:tbl>
    <w:p w14:paraId="5376F1CD">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专业核心课程列表（直升机设计）</w:t>
      </w:r>
    </w:p>
    <w:tbl>
      <w:tblPr>
        <w:tblStyle w:val="10"/>
        <w:tblW w:w="8511"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20"/>
        <w:gridCol w:w="1703"/>
        <w:gridCol w:w="2411"/>
        <w:gridCol w:w="1277"/>
        <w:gridCol w:w="1700"/>
      </w:tblGrid>
      <w:tr w14:paraId="00D00AC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5CFD83F">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课程平台</w:t>
            </w: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1AD2B7">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课程代码</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08B850">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课程名称</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60EE40">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学分</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BD073B">
            <w:pPr>
              <w:pStyle w:val="17"/>
              <w:keepNext w:val="0"/>
              <w:keepLines w:val="0"/>
              <w:widowControl/>
              <w:suppressLineNumbers w:val="0"/>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备注</w:t>
            </w:r>
          </w:p>
        </w:tc>
      </w:tr>
      <w:tr w14:paraId="1F2BC96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2742C84">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专业教育</w:t>
            </w: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E785EB">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01203090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8899D4">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流体力学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58194B">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4E86F5">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第5学期</w:t>
            </w:r>
          </w:p>
        </w:tc>
      </w:tr>
      <w:tr w14:paraId="7AB2A3D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C4354D2">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896F69">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03103030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C30CB8">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控制系统工程II</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5016E0">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93AD59">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第5学期</w:t>
            </w:r>
          </w:p>
        </w:tc>
      </w:tr>
      <w:tr w14:paraId="2664F4D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EE60BD6">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9668B4">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01102050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F1B2F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直升机空气动力学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ABE99D">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9D783C">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第5学期</w:t>
            </w:r>
          </w:p>
        </w:tc>
      </w:tr>
      <w:tr w14:paraId="6AF76F8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7DD9F04">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2DFFAF">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01303760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AFCC96">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飞行器结构力学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999C2A">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2.0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029FB6">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第6学期</w:t>
            </w:r>
          </w:p>
        </w:tc>
      </w:tr>
      <w:tr w14:paraId="74E50BA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E67F581">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035C99">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01102060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98CC4B">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直升机飞行力学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813BF9">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3.5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E07DF4">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第6学期</w:t>
            </w:r>
          </w:p>
        </w:tc>
      </w:tr>
      <w:tr w14:paraId="2ADCE64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E2B56BD">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E01FD6">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01102040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81C792">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直升机结构动力学</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B2E3B7">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3.0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6F5F4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第6学期</w:t>
            </w:r>
          </w:p>
        </w:tc>
      </w:tr>
      <w:tr w14:paraId="2AF2120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16811F2">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C00A13">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01102070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45AFF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直升机部件设计</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6690F8">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5B6EF0">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第7学期</w:t>
            </w:r>
          </w:p>
        </w:tc>
      </w:tr>
      <w:tr w14:paraId="1C6E95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1419"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ECAB0D8">
            <w:pPr>
              <w:rPr>
                <w:rFonts w:hint="default" w:ascii="Times New Roman" w:hAnsi="Times New Roman" w:cs="Times New Roman"/>
                <w:sz w:val="20"/>
                <w:szCs w:val="20"/>
              </w:rPr>
            </w:pPr>
          </w:p>
        </w:tc>
        <w:tc>
          <w:tcPr>
            <w:tcW w:w="1702"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A492EA">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01104320</w:t>
            </w:r>
          </w:p>
        </w:tc>
        <w:tc>
          <w:tcPr>
            <w:tcW w:w="241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27A0CD">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直升机总体设计</w:t>
            </w:r>
          </w:p>
        </w:tc>
        <w:tc>
          <w:tcPr>
            <w:tcW w:w="127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D9796E">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 xml:space="preserve">2.5 </w:t>
            </w:r>
          </w:p>
        </w:tc>
        <w:tc>
          <w:tcPr>
            <w:tcW w:w="1699"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543281">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color w:val="000000"/>
                <w:kern w:val="0"/>
                <w:sz w:val="22"/>
                <w:szCs w:val="22"/>
                <w:bdr w:val="none" w:color="auto" w:sz="0" w:space="0"/>
              </w:rPr>
              <w:t>第7学期</w:t>
            </w:r>
          </w:p>
        </w:tc>
      </w:tr>
      <w:tr w14:paraId="1577176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5530" w:type="dxa"/>
            <w:gridSpan w:val="3"/>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C65D806">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学分合计</w:t>
            </w:r>
          </w:p>
        </w:tc>
        <w:tc>
          <w:tcPr>
            <w:tcW w:w="2975" w:type="dxa"/>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30B182">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22.0</w:t>
            </w:r>
          </w:p>
        </w:tc>
      </w:tr>
    </w:tbl>
    <w:p w14:paraId="4C7EC328">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30BDAB2E">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五.修读办法和要求</w:t>
      </w:r>
    </w:p>
    <w:p w14:paraId="10A4DB18">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Fonts w:hint="eastAsia" w:ascii="楷体_GB2312" w:hAnsi="宋体" w:eastAsia="楷体_GB2312" w:cs="楷体_GB2312"/>
          <w:kern w:val="0"/>
          <w:sz w:val="22"/>
          <w:szCs w:val="22"/>
        </w:rPr>
        <w:t xml:space="preserve">1. </w:t>
      </w:r>
      <w:r>
        <w:rPr>
          <w:rStyle w:val="16"/>
          <w:rFonts w:hint="eastAsia" w:ascii="楷体_GB2312" w:hAnsi="宋体" w:eastAsia="楷体_GB2312" w:cs="楷体_GB2312"/>
          <w:b/>
          <w:bCs w:val="0"/>
          <w:sz w:val="22"/>
          <w:szCs w:val="22"/>
        </w:rPr>
        <w:t>学生一二年级在长空学院航空航天类专业学习时，应修满113学分，三四年级进入飞行器设计与工程专业（卓越工程师教育培养计划）学习后，应修满76学分。</w:t>
      </w:r>
      <w:r>
        <w:rPr>
          <w:rFonts w:hint="eastAsia" w:ascii="楷体_GB2312" w:hAnsi="宋体" w:eastAsia="楷体_GB2312" w:cs="楷体_GB2312"/>
          <w:kern w:val="0"/>
          <w:sz w:val="22"/>
          <w:szCs w:val="22"/>
        </w:rPr>
        <w:t>飞行器设计与工程专业（卓越工程师教育培养计划）学生在各课程平台中所修读的课程学分应满足培养方案中各课程平台最低学分要求，</w:t>
      </w:r>
      <w:r>
        <w:rPr>
          <w:rStyle w:val="16"/>
          <w:rFonts w:hint="eastAsia" w:ascii="楷体_GB2312" w:hAnsi="宋体" w:eastAsia="楷体_GB2312" w:cs="楷体_GB2312"/>
          <w:b/>
          <w:bCs w:val="0"/>
          <w:sz w:val="22"/>
          <w:szCs w:val="22"/>
        </w:rPr>
        <w:t>在校期间应修满189学分方可毕业</w:t>
      </w:r>
      <w:r>
        <w:rPr>
          <w:rFonts w:hint="eastAsia" w:ascii="楷体_GB2312" w:hAnsi="宋体" w:eastAsia="楷体_GB2312" w:cs="楷体_GB2312"/>
          <w:kern w:val="0"/>
          <w:sz w:val="22"/>
          <w:szCs w:val="22"/>
        </w:rPr>
        <w:t>。各课程平台最低学分要求如下：</w:t>
      </w:r>
    </w:p>
    <w:tbl>
      <w:tblPr>
        <w:tblStyle w:val="10"/>
        <w:tblW w:w="8511"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29"/>
        <w:gridCol w:w="2127"/>
        <w:gridCol w:w="2127"/>
        <w:gridCol w:w="2128"/>
      </w:tblGrid>
      <w:tr w14:paraId="28F6477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127"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DF0452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课程平台</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69EF11">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最低学分要求</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723A9F">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必修课学分</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7F416C">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选修课学分</w:t>
            </w:r>
          </w:p>
        </w:tc>
      </w:tr>
      <w:tr w14:paraId="41D3D06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127"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944642D">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通识教育</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622A1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71.0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E6D301">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59.5</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419F15">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11.5</w:t>
            </w:r>
          </w:p>
        </w:tc>
      </w:tr>
      <w:tr w14:paraId="580E842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127"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B3CDD90">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专业教育</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37886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74.0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55590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69.5</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34897E">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4.5</w:t>
            </w:r>
          </w:p>
        </w:tc>
      </w:tr>
      <w:tr w14:paraId="6A176F2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127"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2AA385E">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实习实践</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DFA8EA">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44.0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D37B4C">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42.0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041306">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2.0</w:t>
            </w:r>
          </w:p>
        </w:tc>
      </w:tr>
      <w:tr w14:paraId="0A3C823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127"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E964C8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学分合计</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94DD93">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189.0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EB8AB7">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171.0</w:t>
            </w:r>
          </w:p>
        </w:tc>
        <w:tc>
          <w:tcPr>
            <w:tcW w:w="212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A0057D">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18.0</w:t>
            </w:r>
          </w:p>
        </w:tc>
      </w:tr>
    </w:tbl>
    <w:p w14:paraId="48E27B64">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（1）通识通修课程平台：通识必修课程最低要求59.5学分，通识选修课程最低要求11.5学分。其中外语课最低要求6学分</w:t>
      </w:r>
      <w:r>
        <w:rPr>
          <w:rFonts w:hint="eastAsia" w:ascii="楷体_GB2312" w:hAnsi="宋体" w:eastAsia="楷体_GB2312" w:cs="楷体_GB2312"/>
          <w:kern w:val="0"/>
          <w:sz w:val="22"/>
          <w:szCs w:val="22"/>
        </w:rPr>
        <w:t>，学生在一年级修完6学分后，需在二年级进行自主在线英语学习，并通过大学英语在线语言水平测试。</w:t>
      </w:r>
      <w:r>
        <w:rPr>
          <w:rStyle w:val="16"/>
          <w:rFonts w:hint="eastAsia" w:ascii="楷体_GB2312" w:hAnsi="宋体" w:eastAsia="楷体_GB2312" w:cs="楷体_GB2312"/>
          <w:b/>
          <w:bCs w:val="0"/>
          <w:sz w:val="22"/>
          <w:szCs w:val="22"/>
        </w:rPr>
        <w:t>通识选修课(素质拓展)最低要求1学分，通识选修课(自然科学与工程基础)最低要求3学分，通识核心课最低要求4.5学分（美育类必修2学分），通识拓展课最低要求3学分</w:t>
      </w:r>
      <w:r>
        <w:rPr>
          <w:rFonts w:hint="eastAsia" w:ascii="楷体_GB2312" w:hAnsi="宋体" w:eastAsia="楷体_GB2312" w:cs="楷体_GB2312"/>
          <w:kern w:val="0"/>
          <w:sz w:val="22"/>
          <w:szCs w:val="22"/>
        </w:rPr>
        <w:t>（</w:t>
      </w:r>
      <w:r>
        <w:rPr>
          <w:rStyle w:val="16"/>
          <w:rFonts w:hint="eastAsia" w:ascii="楷体_GB2312" w:hAnsi="宋体" w:eastAsia="楷体_GB2312" w:cs="楷体_GB2312"/>
          <w:b/>
          <w:bCs w:val="0"/>
          <w:sz w:val="22"/>
          <w:szCs w:val="22"/>
        </w:rPr>
        <w:t>“四史”教育课程，在前6学期内选修1门，完成1学分修读要求</w:t>
      </w:r>
      <w:r>
        <w:rPr>
          <w:rFonts w:hint="eastAsia" w:ascii="楷体_GB2312" w:hAnsi="宋体" w:eastAsia="楷体_GB2312" w:cs="楷体_GB2312"/>
          <w:kern w:val="0"/>
          <w:sz w:val="22"/>
          <w:szCs w:val="22"/>
        </w:rPr>
        <w:t>）。</w:t>
      </w:r>
    </w:p>
    <w:p w14:paraId="147A9D5C">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（2）专业教育课程平台：专业必修课程最低要求69.5学分，专业选修课程最低要求4.5学分。</w:t>
      </w:r>
      <w:r>
        <w:rPr>
          <w:rFonts w:hint="eastAsia" w:ascii="楷体_GB2312" w:hAnsi="宋体" w:eastAsia="楷体_GB2312" w:cs="楷体_GB2312"/>
          <w:kern w:val="0"/>
          <w:sz w:val="22"/>
          <w:szCs w:val="22"/>
        </w:rPr>
        <w:t>专业方向课程组分为飞行器设计、直升机设计2个专业方向，每个方向均设5门必修核心课程。学生可任选一组，完成14学分修读要求。修读课程如下：</w:t>
      </w:r>
    </w:p>
    <w:tbl>
      <w:tblPr>
        <w:tblStyle w:val="10"/>
        <w:tblW w:w="8511"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25"/>
        <w:gridCol w:w="1561"/>
        <w:gridCol w:w="5825"/>
      </w:tblGrid>
      <w:tr w14:paraId="707EB12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112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068B4D7">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课程类别</w:t>
            </w:r>
          </w:p>
        </w:tc>
        <w:tc>
          <w:tcPr>
            <w:tcW w:w="156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17E91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方向</w:t>
            </w:r>
          </w:p>
        </w:tc>
        <w:tc>
          <w:tcPr>
            <w:tcW w:w="5821"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F79F6B">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建议修读课程（5门课程/组）</w:t>
            </w:r>
          </w:p>
        </w:tc>
      </w:tr>
      <w:tr w14:paraId="5E89D7A1">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1124" w:type="dxa"/>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42303B5">
            <w:pPr>
              <w:pStyle w:val="17"/>
              <w:keepNext w:val="0"/>
              <w:keepLines w:val="0"/>
              <w:widowControl/>
              <w:suppressLineNumbers w:val="0"/>
              <w:jc w:val="both"/>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专业方向课（任选一组）</w:t>
            </w:r>
          </w:p>
        </w:tc>
        <w:tc>
          <w:tcPr>
            <w:tcW w:w="156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741246">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飞行器设计</w:t>
            </w:r>
          </w:p>
        </w:tc>
        <w:tc>
          <w:tcPr>
            <w:tcW w:w="5821"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D942DA">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飞行器空气动力学、飞行器飞行力学、飞行器结构设计、飞行器系统设计、飞行器总体设计，修满14学分。</w:t>
            </w:r>
          </w:p>
        </w:tc>
      </w:tr>
      <w:tr w14:paraId="5F547B0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510" w:hRule="atLeast"/>
          <w:jc w:val="center"/>
        </w:trPr>
        <w:tc>
          <w:tcPr>
            <w:tcW w:w="1124" w:type="dxa"/>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8417992">
            <w:pPr>
              <w:rPr>
                <w:rFonts w:hint="default" w:ascii="Times New Roman" w:hAnsi="Times New Roman" w:cs="Times New Roman"/>
                <w:sz w:val="20"/>
                <w:szCs w:val="20"/>
              </w:rPr>
            </w:pPr>
          </w:p>
        </w:tc>
        <w:tc>
          <w:tcPr>
            <w:tcW w:w="1560"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2F9AC3">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直升机设计</w:t>
            </w:r>
          </w:p>
        </w:tc>
        <w:tc>
          <w:tcPr>
            <w:tcW w:w="5821"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128B9D">
            <w:pPr>
              <w:pStyle w:val="17"/>
              <w:keepNext w:val="0"/>
              <w:keepLines w:val="0"/>
              <w:widowControl/>
              <w:suppressLineNumbers w:val="0"/>
              <w:rPr>
                <w:rFonts w:hint="eastAsia" w:ascii="宋体" w:hAnsi="宋体" w:eastAsia="宋体" w:cs="宋体"/>
                <w:kern w:val="0"/>
                <w:sz w:val="24"/>
                <w:szCs w:val="24"/>
                <w:bdr w:val="none" w:color="auto" w:sz="0" w:space="0"/>
              </w:rPr>
            </w:pPr>
            <w:r>
              <w:rPr>
                <w:rFonts w:hint="eastAsia" w:ascii="楷体_GB2312" w:hAnsi="宋体" w:eastAsia="楷体_GB2312" w:cs="楷体_GB2312"/>
                <w:kern w:val="0"/>
                <w:sz w:val="22"/>
                <w:szCs w:val="22"/>
                <w:bdr w:val="none" w:color="auto" w:sz="0" w:space="0"/>
              </w:rPr>
              <w:t>直升机空气动力学、直升机飞行力学、直升机结构动力学、直升机部件设计、直升机总体设计，修满14学分。</w:t>
            </w:r>
          </w:p>
        </w:tc>
      </w:tr>
    </w:tbl>
    <w:p w14:paraId="5CA59FF6">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（3）实习实践平台：实习实践必修课程最低要求42学分，实习实践选修课程最低要求2学分。</w:t>
      </w:r>
    </w:p>
    <w:p w14:paraId="56A65DBC">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Fonts w:hint="eastAsia" w:ascii="楷体_GB2312" w:hAnsi="宋体" w:eastAsia="楷体_GB2312" w:cs="楷体_GB2312"/>
          <w:kern w:val="0"/>
          <w:sz w:val="22"/>
          <w:szCs w:val="22"/>
        </w:rPr>
        <w:t>2. 学生修读课程应在导师指导下进行，按照学校通知实行网上选课，并通过网络选课系统提交。</w:t>
      </w:r>
    </w:p>
    <w:p w14:paraId="3696244A">
      <w:pPr>
        <w:pStyle w:val="17"/>
        <w:keepNext w:val="0"/>
        <w:keepLines w:val="0"/>
        <w:widowControl/>
        <w:suppressLineNumbers w:val="0"/>
        <w:spacing w:before="150" w:beforeAutospacing="0"/>
        <w:jc w:val="both"/>
        <w:rPr>
          <w:rFonts w:hint="eastAsia" w:ascii="宋体" w:hAnsi="宋体" w:eastAsia="宋体" w:cs="宋体"/>
          <w:kern w:val="0"/>
          <w:sz w:val="24"/>
          <w:szCs w:val="24"/>
        </w:rPr>
      </w:pPr>
      <w:r>
        <w:rPr>
          <w:rFonts w:hint="eastAsia" w:ascii="楷体_GB2312" w:hAnsi="宋体" w:eastAsia="楷体_GB2312" w:cs="楷体_GB2312"/>
          <w:kern w:val="0"/>
          <w:sz w:val="22"/>
          <w:szCs w:val="22"/>
        </w:rPr>
        <w:t>3. 学生应根据自己的学习情况合理安排课程的修读。具体可以参照下表中指导性修读学分进行修读（修读副修专业、第二专业以及获准免修、免听的学生可适当放宽）。</w:t>
      </w:r>
    </w:p>
    <w:tbl>
      <w:tblPr>
        <w:tblStyle w:val="10"/>
        <w:tblW w:w="8511" w:type="dxa"/>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685"/>
        <w:gridCol w:w="2838"/>
        <w:gridCol w:w="2988"/>
      </w:tblGrid>
      <w:tr w14:paraId="6F52234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68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040453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年级</w:t>
            </w:r>
          </w:p>
        </w:tc>
        <w:tc>
          <w:tcPr>
            <w:tcW w:w="2837"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C3809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应修学分</w:t>
            </w:r>
          </w:p>
        </w:tc>
        <w:tc>
          <w:tcPr>
            <w:tcW w:w="298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8001F9">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累计应修学分</w:t>
            </w:r>
          </w:p>
        </w:tc>
      </w:tr>
      <w:tr w14:paraId="41D464C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68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5A703E0">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一年级</w:t>
            </w:r>
          </w:p>
        </w:tc>
        <w:tc>
          <w:tcPr>
            <w:tcW w:w="2837"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7789EC">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56.5</w:t>
            </w:r>
          </w:p>
        </w:tc>
        <w:tc>
          <w:tcPr>
            <w:tcW w:w="298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0555D5">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56.5</w:t>
            </w:r>
          </w:p>
        </w:tc>
      </w:tr>
      <w:tr w14:paraId="08A94BA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68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583EFA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二年级</w:t>
            </w:r>
          </w:p>
        </w:tc>
        <w:tc>
          <w:tcPr>
            <w:tcW w:w="2837"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2B0C11">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56.5</w:t>
            </w:r>
          </w:p>
        </w:tc>
        <w:tc>
          <w:tcPr>
            <w:tcW w:w="298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3A304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113.0</w:t>
            </w:r>
          </w:p>
        </w:tc>
      </w:tr>
      <w:tr w14:paraId="2E0D991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268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C3AACA8">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三年级</w:t>
            </w:r>
          </w:p>
        </w:tc>
        <w:tc>
          <w:tcPr>
            <w:tcW w:w="2837"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0E7CC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50.0</w:t>
            </w:r>
          </w:p>
        </w:tc>
        <w:tc>
          <w:tcPr>
            <w:tcW w:w="298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F42F9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163.0</w:t>
            </w:r>
          </w:p>
        </w:tc>
      </w:tr>
      <w:tr w14:paraId="7E6AFFA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shd w:val="clear"/>
          <w:tblCellMar>
            <w:top w:w="15" w:type="dxa"/>
            <w:left w:w="15" w:type="dxa"/>
            <w:bottom w:w="15" w:type="dxa"/>
            <w:right w:w="15" w:type="dxa"/>
          </w:tblCellMar>
        </w:tblPrEx>
        <w:trPr>
          <w:trHeight w:val="454" w:hRule="atLeast"/>
          <w:jc w:val="center"/>
        </w:trPr>
        <w:tc>
          <w:tcPr>
            <w:tcW w:w="2684" w:type="dxa"/>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A7643C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四年级</w:t>
            </w:r>
          </w:p>
        </w:tc>
        <w:tc>
          <w:tcPr>
            <w:tcW w:w="2837"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57442E">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26.0</w:t>
            </w:r>
          </w:p>
        </w:tc>
        <w:tc>
          <w:tcPr>
            <w:tcW w:w="2986" w:type="dxa"/>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EB1CBB">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Style w:val="16"/>
                <w:rFonts w:hint="eastAsia" w:ascii="楷体_GB2312" w:hAnsi="宋体" w:eastAsia="楷体_GB2312" w:cs="楷体_GB2312"/>
                <w:b/>
                <w:bCs w:val="0"/>
                <w:sz w:val="22"/>
                <w:szCs w:val="22"/>
                <w:bdr w:val="none" w:color="auto" w:sz="0" w:space="0"/>
              </w:rPr>
              <w:t>189.0</w:t>
            </w:r>
          </w:p>
        </w:tc>
      </w:tr>
    </w:tbl>
    <w:p w14:paraId="1C360495">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六.学制与修业年限</w:t>
      </w:r>
    </w:p>
    <w:p w14:paraId="763E2729">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学制：四年制本科，修业年限：3～6年。</w:t>
      </w:r>
    </w:p>
    <w:p w14:paraId="7F3C25A0">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七.授予学位</w:t>
      </w:r>
    </w:p>
    <w:p w14:paraId="04AE5346">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Style w:val="16"/>
          <w:rFonts w:hint="eastAsia" w:ascii="楷体_GB2312" w:hAnsi="宋体" w:eastAsia="楷体_GB2312" w:cs="楷体_GB2312"/>
          <w:b/>
          <w:bCs w:val="0"/>
          <w:sz w:val="22"/>
          <w:szCs w:val="22"/>
        </w:rPr>
        <w:t>授予学位：工学学士学位。</w:t>
      </w:r>
    </w:p>
    <w:p w14:paraId="5581DB6E">
      <w:pPr>
        <w:pStyle w:val="17"/>
        <w:keepNext w:val="0"/>
        <w:keepLines w:val="0"/>
        <w:widowControl/>
        <w:suppressLineNumbers w:val="0"/>
        <w:spacing w:before="150" w:beforeAutospacing="0"/>
        <w:jc w:val="left"/>
        <w:rPr>
          <w:rFonts w:hint="eastAsia" w:ascii="宋体" w:hAnsi="宋体" w:eastAsia="宋体" w:cs="宋体"/>
          <w:b/>
          <w:bCs/>
          <w:color w:val="00108C"/>
          <w:kern w:val="0"/>
          <w:sz w:val="20"/>
          <w:szCs w:val="20"/>
        </w:rPr>
      </w:pPr>
      <w:r>
        <w:rPr>
          <w:rFonts w:hint="eastAsia" w:ascii="宋体" w:hAnsi="宋体" w:eastAsia="宋体" w:cs="宋体"/>
          <w:b/>
          <w:bCs/>
          <w:color w:val="00108C"/>
          <w:kern w:val="0"/>
          <w:sz w:val="20"/>
          <w:szCs w:val="20"/>
        </w:rPr>
        <w:t>八.指导性教学计划</w:t>
      </w:r>
    </w:p>
    <w:p w14:paraId="61A2B6CE">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Fonts w:hint="eastAsia" w:ascii="楷体_GB2312" w:hAnsi="宋体" w:eastAsia="楷体_GB2312" w:cs="楷体_GB2312"/>
          <w:kern w:val="0"/>
          <w:sz w:val="22"/>
          <w:szCs w:val="22"/>
        </w:rPr>
        <w:t>本指导性教学计划表若有变动，以教务处网络版执行计划为准。</w:t>
      </w:r>
    </w:p>
    <w:p w14:paraId="1E43D08B">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Fonts w:hint="eastAsia" w:ascii="楷体_GB2312" w:hAnsi="宋体" w:eastAsia="楷体_GB2312" w:cs="楷体_GB2312"/>
          <w:kern w:val="0"/>
          <w:sz w:val="22"/>
          <w:szCs w:val="22"/>
        </w:rPr>
        <w:t>教务处网址：http：//aao.nuaa.edu.cn。</w:t>
      </w:r>
    </w:p>
    <w:p w14:paraId="6A320625">
      <w:pPr>
        <w:pStyle w:val="17"/>
        <w:keepNext w:val="0"/>
        <w:keepLines w:val="0"/>
        <w:widowControl/>
        <w:suppressLineNumbers w:val="0"/>
        <w:spacing w:before="150" w:beforeAutospacing="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7C8FC64">
      <w:pPr>
        <w:pStyle w:val="17"/>
        <w:keepNext w:val="0"/>
        <w:keepLines w:val="0"/>
        <w:widowControl/>
        <w:suppressLineNumbers w:val="0"/>
        <w:spacing w:after="150" w:afterAutospacing="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bl>
      <w:tblPr>
        <w:tblStyle w:val="10"/>
        <w:tblW w:w="5000" w:type="pct"/>
        <w:tblInd w:w="108" w:type="dxa"/>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96"/>
        <w:gridCol w:w="286"/>
        <w:gridCol w:w="556"/>
        <w:gridCol w:w="905"/>
        <w:gridCol w:w="2030"/>
        <w:gridCol w:w="376"/>
        <w:gridCol w:w="286"/>
        <w:gridCol w:w="197"/>
        <w:gridCol w:w="292"/>
        <w:gridCol w:w="293"/>
        <w:gridCol w:w="293"/>
        <w:gridCol w:w="293"/>
        <w:gridCol w:w="293"/>
        <w:gridCol w:w="376"/>
        <w:gridCol w:w="376"/>
        <w:gridCol w:w="376"/>
        <w:gridCol w:w="376"/>
        <w:gridCol w:w="376"/>
        <w:gridCol w:w="376"/>
        <w:gridCol w:w="376"/>
        <w:gridCol w:w="376"/>
        <w:gridCol w:w="242"/>
        <w:gridCol w:w="376"/>
      </w:tblGrid>
      <w:tr w14:paraId="59C920A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300" w:type="pct"/>
            <w:vMerge w:val="restart"/>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FBCC4A1">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课程平台</w:t>
            </w:r>
          </w:p>
        </w:tc>
        <w:tc>
          <w:tcPr>
            <w:tcW w:w="200" w:type="pct"/>
            <w:gridSpan w:val="2"/>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F2CED4">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课程类别</w:t>
            </w:r>
          </w:p>
        </w:tc>
        <w:tc>
          <w:tcPr>
            <w:tcW w:w="50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47B02F">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课程代码</w:t>
            </w:r>
          </w:p>
        </w:tc>
        <w:tc>
          <w:tcPr>
            <w:tcW w:w="105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F2A227">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课程名称</w:t>
            </w:r>
          </w:p>
        </w:tc>
        <w:tc>
          <w:tcPr>
            <w:tcW w:w="175"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B3531B">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学分</w:t>
            </w:r>
          </w:p>
        </w:tc>
        <w:tc>
          <w:tcPr>
            <w:tcW w:w="15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E69918">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总学时</w:t>
            </w:r>
          </w:p>
        </w:tc>
        <w:tc>
          <w:tcPr>
            <w:tcW w:w="600" w:type="pct"/>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14B7BF">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学时分配</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337766">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 </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5844C8">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 </w:t>
            </w:r>
          </w:p>
        </w:tc>
        <w:tc>
          <w:tcPr>
            <w:tcW w:w="20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BDE0E3">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考核方式</w:t>
            </w:r>
          </w:p>
        </w:tc>
        <w:tc>
          <w:tcPr>
            <w:tcW w:w="1250" w:type="pct"/>
            <w:gridSpan w:val="8"/>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0ADEA2">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建议修读学期</w:t>
            </w:r>
          </w:p>
        </w:tc>
        <w:tc>
          <w:tcPr>
            <w:tcW w:w="25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B063EF">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是否必修</w:t>
            </w:r>
          </w:p>
        </w:tc>
        <w:tc>
          <w:tcPr>
            <w:tcW w:w="200" w:type="pct"/>
            <w:vMerge w:val="restar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1A67E3">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备注</w:t>
            </w:r>
          </w:p>
        </w:tc>
      </w:tr>
      <w:tr w14:paraId="0CA13CE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300" w:type="pct"/>
            <w:vMerge w:val="continue"/>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4293BB0">
            <w:pPr>
              <w:rPr>
                <w:rFonts w:hint="default" w:ascii="Times New Roman" w:hAnsi="Times New Roman" w:cs="Times New Roman"/>
                <w:sz w:val="20"/>
                <w:szCs w:val="20"/>
              </w:rPr>
            </w:pPr>
          </w:p>
        </w:tc>
        <w:tc>
          <w:tcPr>
            <w:tcW w:w="200" w:type="pct"/>
            <w:gridSpan w:val="2"/>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87BDD0">
            <w:pPr>
              <w:rPr>
                <w:rFonts w:hint="default" w:ascii="Times New Roman" w:hAnsi="Times New Roman" w:cs="Times New Roman"/>
                <w:sz w:val="20"/>
                <w:szCs w:val="20"/>
              </w:rPr>
            </w:pPr>
          </w:p>
        </w:tc>
        <w:tc>
          <w:tcPr>
            <w:tcW w:w="50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F52845">
            <w:pPr>
              <w:rPr>
                <w:rFonts w:hint="default" w:ascii="Times New Roman" w:hAnsi="Times New Roman" w:cs="Times New Roman"/>
                <w:sz w:val="20"/>
                <w:szCs w:val="20"/>
              </w:rPr>
            </w:pPr>
          </w:p>
        </w:tc>
        <w:tc>
          <w:tcPr>
            <w:tcW w:w="105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A02F93">
            <w:pPr>
              <w:rPr>
                <w:rFonts w:hint="default" w:ascii="Times New Roman" w:hAnsi="Times New Roman" w:cs="Times New Roman"/>
                <w:sz w:val="20"/>
                <w:szCs w:val="20"/>
              </w:rPr>
            </w:pPr>
          </w:p>
        </w:tc>
        <w:tc>
          <w:tcPr>
            <w:tcW w:w="175"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529192">
            <w:pPr>
              <w:rPr>
                <w:rFonts w:hint="default" w:ascii="Times New Roman" w:hAnsi="Times New Roman" w:cs="Times New Roman"/>
                <w:sz w:val="20"/>
                <w:szCs w:val="20"/>
              </w:rPr>
            </w:pPr>
          </w:p>
        </w:tc>
        <w:tc>
          <w:tcPr>
            <w:tcW w:w="15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4F25F9">
            <w:pPr>
              <w:rPr>
                <w:rFonts w:hint="default" w:ascii="Times New Roman" w:hAnsi="Times New Roman" w:cs="Times New Roman"/>
                <w:sz w:val="20"/>
                <w:szCs w:val="20"/>
              </w:rPr>
            </w:pP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4B1333">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理论学时</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48492D">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实验/实践学时</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083F41">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讨论学时</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5219C8">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课外/在线学时</w:t>
            </w:r>
          </w:p>
        </w:tc>
        <w:tc>
          <w:tcPr>
            <w:tcW w:w="200"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2B274E">
            <w:pPr>
              <w:keepNext w:val="0"/>
              <w:keepLines w:val="0"/>
              <w:widowControl/>
              <w:suppressLineNumbers w:val="0"/>
              <w:jc w:val="center"/>
              <w:rPr>
                <w:rFonts w:hint="eastAsia" w:ascii="宋体" w:hAnsi="宋体" w:eastAsia="宋体" w:cs="宋体"/>
                <w:color w:val="000000"/>
                <w:spacing w:val="0"/>
                <w:kern w:val="0"/>
                <w:sz w:val="18"/>
                <w:szCs w:val="18"/>
                <w:bdr w:val="none" w:color="auto" w:sz="0" w:space="0"/>
              </w:rPr>
            </w:pPr>
            <w:r>
              <w:rPr>
                <w:rFonts w:hint="eastAsia" w:ascii="宋体" w:hAnsi="宋体" w:eastAsia="宋体" w:cs="宋体"/>
                <w:color w:val="000000"/>
                <w:spacing w:val="0"/>
                <w:kern w:val="0"/>
                <w:sz w:val="18"/>
                <w:szCs w:val="18"/>
                <w:bdr w:val="none" w:color="auto" w:sz="0" w:space="0"/>
              </w:rPr>
              <w:t>计算机学时</w:t>
            </w:r>
          </w:p>
        </w:tc>
        <w:tc>
          <w:tcPr>
            <w:tcW w:w="20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70A2C6">
            <w:pPr>
              <w:rPr>
                <w:rFonts w:hint="default" w:ascii="Times New Roman" w:hAnsi="Times New Roman" w:cs="Times New Roman"/>
                <w:sz w:val="20"/>
                <w:szCs w:val="20"/>
              </w:rPr>
            </w:pP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7A1AFD">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1</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94D56C">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2</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8F13D4">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3</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865A48">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4</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DEB0E9">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5</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A40F01">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6</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55D112">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7</w:t>
            </w:r>
          </w:p>
        </w:tc>
        <w:tc>
          <w:tcPr>
            <w:tcW w:w="156" w:type="pct"/>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FD2400">
            <w:pPr>
              <w:pStyle w:val="17"/>
              <w:keepNext w:val="0"/>
              <w:keepLines w:val="0"/>
              <w:widowControl/>
              <w:suppressLineNumbers w:val="0"/>
              <w:jc w:val="center"/>
              <w:rPr>
                <w:rFonts w:hint="eastAsia" w:ascii="宋体" w:hAnsi="宋体" w:eastAsia="宋体" w:cs="宋体"/>
                <w:kern w:val="0"/>
                <w:sz w:val="24"/>
                <w:szCs w:val="24"/>
                <w:bdr w:val="none" w:color="auto" w:sz="0" w:space="0"/>
              </w:rPr>
            </w:pPr>
            <w:r>
              <w:rPr>
                <w:rFonts w:hint="eastAsia" w:ascii="宋体" w:hAnsi="宋体" w:eastAsia="宋体" w:cs="宋体"/>
                <w:color w:val="000000"/>
                <w:spacing w:val="0"/>
                <w:kern w:val="0"/>
                <w:sz w:val="18"/>
                <w:szCs w:val="18"/>
                <w:bdr w:val="none" w:color="auto" w:sz="0" w:space="0"/>
              </w:rPr>
              <w:t>8</w:t>
            </w:r>
          </w:p>
        </w:tc>
        <w:tc>
          <w:tcPr>
            <w:tcW w:w="25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CEAC69">
            <w:pPr>
              <w:rPr>
                <w:rFonts w:hint="default" w:ascii="Times New Roman" w:hAnsi="Times New Roman" w:cs="Times New Roman"/>
                <w:sz w:val="20"/>
                <w:szCs w:val="20"/>
              </w:rPr>
            </w:pPr>
          </w:p>
        </w:tc>
        <w:tc>
          <w:tcPr>
            <w:tcW w:w="200" w:type="pct"/>
            <w:vMerge w:val="continue"/>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7F695C">
            <w:pPr>
              <w:rPr>
                <w:rFonts w:hint="default" w:ascii="Times New Roman" w:hAnsi="Times New Roman" w:cs="Times New Roman"/>
                <w:sz w:val="20"/>
                <w:szCs w:val="20"/>
              </w:rPr>
            </w:pPr>
          </w:p>
        </w:tc>
      </w:tr>
      <w:tr w14:paraId="7E116D0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45E492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通识通修</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7932E13">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通识必修课</w:t>
            </w:r>
          </w:p>
        </w:tc>
        <w:tc>
          <w:tcPr>
            <w:tcW w:w="0" w:type="auto"/>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7DFF7C2">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89F7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06201380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7BC914">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 理工基础化学I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021B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911C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9299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6FDC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B4CA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5D10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78AB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DDAE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6D0B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F94F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2E7B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A5DE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02A6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D7A7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DED3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5116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8339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9F5C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BA0BC5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635519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F2C3A2C">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5542ED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1CAB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08101240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9F98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 线性代数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9D67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52CC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5781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420E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7BD4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E447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870C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31F7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1358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6DAE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0BDD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8FAD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2146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0F9F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F91A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7D48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F37E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B798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6940B5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6B957B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9C5B434">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759B9D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F392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17001070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4EA4C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 思想道德与法治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FAD0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2F40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BCC6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C581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998C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B6C4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BC43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44B9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B104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D91B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76C5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CBDD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B1FC2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5556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5A1F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B24F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C4D3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7BF7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F79586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929365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D1E55D">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941510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1373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81101400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4CF3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 体育（一）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AFF5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9B78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B395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85F2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B082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B99C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371B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7090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7613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8855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6778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48E0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8B6D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09E0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35E6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17C5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52CC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99F3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EEA75D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A444C9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E954CE2">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468B71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D07D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82101040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F8521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 军事理论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3A26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3254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5001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96DD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DEA3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4AF1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79FC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5B72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F813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5550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9FBD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36D4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D7F1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93A6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0CA2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3B04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D3BE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53C15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200E05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933264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1892C74">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951BA63">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854B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83100020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83C9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 大学生心理健康教育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B4DA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92BB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3D4D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FC6E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FC2A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B4C1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29B0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6A51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F662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96C7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1484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27F9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009C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3A44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A9F8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F948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D971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8610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801A61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D14E6B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2009591">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A932D4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F5C7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91410010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8DA90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 安全教育（上）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5691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F86B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39FA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E38E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7189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41A6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3D83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26AA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4785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1E18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BE5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BEA7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814E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DC64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40C4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027B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0807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B376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3F26BC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DA76A7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7190A90">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375021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E0B3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17001050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E341C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 中国近现代史纲要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9C77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FFC1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DE19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CCF7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F4AE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C6EE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E6FF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4262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D2C5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1C5E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88F1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A5BE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7432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3272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3F93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F03C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A4D6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28EE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E01397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D6047C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F6BB632">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6D1D02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0AE9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81104020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D4AE5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 体育（二）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8063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901C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7368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347F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35DB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61B3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BFAD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BD5B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0EF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2A8D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9E2D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F158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70B0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2103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F1A0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7A2D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294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AD9D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1701CF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8D2412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289506C">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320B19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515C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91601030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EFA91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 C++语言程序设计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6DFC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6297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3D09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8F5C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7F58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9004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B4EF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7E71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0A30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BB62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F697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F9E3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27F3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E811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158F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5869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7C5E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1C88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E801B3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0231DA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5188415">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989783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A5FA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08102070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B7B29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 概率论与数理统计Ⅱ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F7BF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A347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EB5C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FDF1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6C35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D0F4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37E9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5207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7AB7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D03A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61E7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E7C2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3C26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76BD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DB52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AEF8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4F86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C1FD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AD580F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2C8AAC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986E61B">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AA2203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CA0A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17420010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74F77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 毛泽东思想和中国特色社会主义理论体系概论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A2A7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274F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2777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ACCF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5EE3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21FA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5992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BA60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CA8D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5EDD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30E9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9B5B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5CFB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FB1C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764D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3E49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D9FE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57E0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13925B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8455BB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FB09327">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FBC946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516A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81104030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6ECDD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 体育（三）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3A2D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FD6D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C78D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F5D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72C7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56A1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4313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9994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AC3D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F9A7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9C66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1323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646A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2483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708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BD16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A27C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B23A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864EBB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BEDDA6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40DF65C">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831D37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837F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17001060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D5A8E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14 马克思主义基本原理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E38B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AAA7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3151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F199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0032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FD01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6BC8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B61E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98FE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5EA0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5892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7809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9650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1454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A36F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1C47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1D7C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DF2C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3413CD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9FAC41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6C3C575">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66FE5C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A9C0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17420020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77FE7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15 习近平新时代中国特色社会主义思想概论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D5E5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6355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9A84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1774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C88F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1FDE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690D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D5C7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1EB1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3383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A5D3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B592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BA54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C4A7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FE62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E9C0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D6AA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469A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FEFF3A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4563B2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1B0A7B5">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4D180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46C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81104040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136F4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体育（四）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9BE6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8E91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7B6C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DA9E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1E99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8B59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68CD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23FB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7D14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1C57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668D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D5C1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C06E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E0E7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9E58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9196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C106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777F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F2E078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F4BFBA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1BF575D">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E0886E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A9CF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81104050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643F1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17 体育（五）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CE3C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6FE8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4209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F498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F88D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33FD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EA7E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BBE2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1E3E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3106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A8F1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8572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2ADC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DE08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EC3A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FFCB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2DCF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2150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D7E9C7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74836F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283DF49">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6A3F76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99D7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91410020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ECF54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18 安全教育（下）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803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0F03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81DC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B893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F572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29CD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02BD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6407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6008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4069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4C0B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48E9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BA0D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6015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B27E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996B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80B0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CC0E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2B6E61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5779BA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9AAC9BE">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A19BC7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E1A7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81104060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0212E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19 体育（六）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13D6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3EE5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F9A6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5447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C6E4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1F33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D60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73FB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B3FC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0F7F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1E5E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3AC7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D8D5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F285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A55E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34CA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1C98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6E25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0E416D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787861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A6218C0">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E1DB5B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5C49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17000010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ED08B4">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20 形势与政策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ACF5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D212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C216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8C5E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B0C2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5B52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4945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D487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2953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19A2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675C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5900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B3FD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56C7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5989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FDB4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541A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5E19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15C701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0D038B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5BFC189">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ED9B659">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高等数学分级（上）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2809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08101100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2C71E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21 高等数学Ⅰ(1)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48E2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E60C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19A6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E5CA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847F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1512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1A07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6D07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33E4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BD65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B45B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CC5E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CD0C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2B74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A9E0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EDBB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A5C4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D1D5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E487A2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8A200F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6B8C0B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29DF7F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340B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0815004H</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5FF8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22 高等数学ⅠA(1)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0F66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7DD0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AB51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25E7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772A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52B0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018C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0DCE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C66D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3FAF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1C92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C963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4F5A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BBB9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FBCD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1AA7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F985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C670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7FB7C1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5D61C0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0E3B2C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5FA0801">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6747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2BFD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5.5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016F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9F40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C6A1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98BA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197D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F2BD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9DAA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D41E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753E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DB1E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C388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4544BF9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BEFD04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10F0C3C">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0556DB3">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高等数学分级（下）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F279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08101560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B3A2D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23 高等数学Ⅰ(2)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58BD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4BC8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097D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C0B3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26D8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FE1A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DC79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DD77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CA2E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ACBF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10DF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35C8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AD94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BE0F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4BB1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2CE5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57CC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CFC7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AB4C9D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8C2E2E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7B0E76C">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54B602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5F12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0815005H</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2B70F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高等数学ⅠA(2)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8FC4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83AB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8957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17B6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2D10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D618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F134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D92C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570C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71F5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4933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002B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6E4B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17BB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BC8E3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4C7F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6FF6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C19F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838F46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6DDD4D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3A73E0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3DC80BA">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1E29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FA8F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5.5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F210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1CAF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141B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90D4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6F4D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A99D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7004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4021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D569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70CC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1724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2F06C26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22B5AE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4D2EA48">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566F0CF">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大学物理分级（上）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D1EC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18001190H</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E176F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25 大学物理ⅠA（1）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B9FD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1545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C905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C205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413A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944B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1096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9C7B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4380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A430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B949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07B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2680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D4E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FC37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A1EA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ABDF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AFD9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39BFD2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3D8A73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63A9D21">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E8BE78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A2C8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21101220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6832E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大学物理Ⅰ(1)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254C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49F4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BD8B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82B1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6D3D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F248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D532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AF8B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87FF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606C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B418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96A0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0549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38C9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1CDA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06B3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DEFE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F8C3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D8CD6C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A97F73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B928221">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CC46393">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4551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EF92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4.5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4110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5C37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C4E6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9EB5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7284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B604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664B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6D34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22EA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63A1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4812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44D72E0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1DBC45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BF51E0D">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17F9A27">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大学物理分级（下）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85D8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18001200H</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7C069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27 大学物理ⅠA（2）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BD24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E164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3F90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0613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2DDC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807A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6305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1230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F756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29D7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EC97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B3CF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DE20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3BB0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6D65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DB26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4840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3DB9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024CA4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1EBCDA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C14F97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B39F41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27D8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21101570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2C144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28 大学物理Ⅰ(2)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558C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D737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F8D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A793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ACA0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9AE7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269F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4326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AEC9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15FE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449F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4C24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17BB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CFF4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DD28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E83F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B722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8F98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97A041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E05F21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8564B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D4F0846">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185B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2F10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2</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3F37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4D78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810C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338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2177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DDEE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3FF2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DF16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5B0E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500E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113B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3F70DFB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8D4C92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E230BE9">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2EAC2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外语课</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CBC6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093A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96CE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A937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735D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E237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F0CA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4184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3204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EC0B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C2C5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652A8E">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0798D1D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3B517C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DCD8801">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2F7D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78CC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59.5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037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7F56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8763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4041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7FB9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1857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C475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93CF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0163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B225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2579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BF9EC4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0A9FF44">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78E66EE">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通识选修一(素质拓展)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B561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012X0030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D379A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29 现代大学概论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AB24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E310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2214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5A8D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6BD8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A441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08FC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460E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B737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ED41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B89D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1824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E219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F634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B334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2969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CAA5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D2C8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E4D349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FE6B3C6">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354981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865B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11110010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DCA7A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30 新时代美育概论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9EB8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A23F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BEE7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39C9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3D98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E79E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58EF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FC3C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3690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A10B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8380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C869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2469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7E63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EF95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6827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D08F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8FA5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420CF0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D32E77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9F6D1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4889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83200020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72B6E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31 大学生职业生涯发展与规划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E46C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C536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45F8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8637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FCA2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589C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49B0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0C88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C120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D02C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710A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CDA5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3E04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DBC8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FA13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7E20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49C20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8329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5BBB6F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9EC3EA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32E330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7953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18001160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A2C6C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润致课堂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9FC5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702B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E00C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F0E6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E030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27C5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4361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9E07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F7A8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A9B7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E6D1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872F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D348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6735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4B3B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3F52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FABC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AEBE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E9B10D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F0EA793">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93AE72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3B43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18002030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D9981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33 国际化视野提升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6447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6DBA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F4D6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21CE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05BB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4E40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0C6B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40AB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B0E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503D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8E77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15E2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5C13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7871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C33E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04F3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33CE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404B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035263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73D03E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33D1C4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D131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09102460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3C12D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34 创业基础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2FAD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F3EA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DAFD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045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A7CE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5FA6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1A3D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6748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0574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A2D0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9803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DA1B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43FB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92E5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9E99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6162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8A5B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9250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F4150A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6F290B7">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771089C">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0643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F675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1</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F22A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87FB3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7D03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4876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862F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620B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ED59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610E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46BE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FD47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E9B3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201402C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6F48B31">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6EC43C2">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通识选修课(自然科学与工程基础)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1952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0180101T</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43043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35 航空航天力学概论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4E41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670B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25F1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0562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52B2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B244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749C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14C6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9BAC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A7B7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86A1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90BE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7BE3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A103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D932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8340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DA78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9191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E26688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FAF0C8E">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FD9B95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2F17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01202030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E2837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36 工程设计工具应用-CATIA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6707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1600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1C43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BE86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44A4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9BBE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C348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BFFC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AB02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AACB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D7DA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E39B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83D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A2F5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F8E5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768A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C537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BC46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暑期课程 </w:t>
            </w:r>
          </w:p>
        </w:tc>
      </w:tr>
      <w:tr w14:paraId="2B6316F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04A20FB">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67749F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1B39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01802010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42120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37 Python入门与数据分析建模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5345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BD1B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5FEB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E383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C195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6AC8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3F4F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FB0E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B699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9664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9C8C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3CF4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24FD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6709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E1E9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C981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87A3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AC05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暑期课程 </w:t>
            </w:r>
          </w:p>
        </w:tc>
      </w:tr>
      <w:tr w14:paraId="05B6CE1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63714C7">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C17CCE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6CD2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01830010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2B1FE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38 工程设计工具应用-Matlab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CD17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E10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D9E7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C138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866F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0AE4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5BDE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FA4B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F54F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6D7D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F020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810B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2664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8BBD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EA3C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FD8A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AAAB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049B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暑期课程 </w:t>
            </w:r>
          </w:p>
        </w:tc>
      </w:tr>
      <w:tr w14:paraId="517D6E9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004C952">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B482912">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E382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05402270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C9318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39 CATIA软件基础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BC13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25F1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56DC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A242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CC85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1D9F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302A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5FF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E68A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3C9B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7524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9831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F0CB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38AE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B641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96D7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AFC2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3116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暑期课程 </w:t>
            </w:r>
          </w:p>
        </w:tc>
      </w:tr>
      <w:tr w14:paraId="6974F07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1EE8A3A">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C32802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7F98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15540010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90E47C">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航天器系统认知实验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7851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A98A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7842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27AE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9F32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926E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AFD8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DE99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9441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A21D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5454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9F33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0E45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50EC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E3B6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3E05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4251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09D2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C13426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CBE673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78FD5C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9DAD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04104020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8ADCC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41 单片机原理与应用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CC9C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E26C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5011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B63E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0BCA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1FC8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5417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708F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1196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0363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6EBA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4589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BEE0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6F78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DE57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2633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C994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FADA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F9AED0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20BAB00">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05EF28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E80A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04104080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1DBE4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42 嵌入式系统设计与开发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A7BD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046E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BC83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7ED7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E7FF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0E7A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B732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B360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9B75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F25E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000A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1314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934C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4E8D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135C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A166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7B9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3119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A11713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9D5D4E2">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3BFCA9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279C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08102050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B8175C">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43 复变函数Ⅱ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48AD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D229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53B0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0E26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FAA6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998C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E3B5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4D953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6120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84C7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3236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13E3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F099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9540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B238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53AB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9A9A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E5D8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1E2078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1C032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512C2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9A06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081X0030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ECEB1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44 数学建模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BE5D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794A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077D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FEB6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F76E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F7E8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8FBE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BEF8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4E8A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E744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DF8A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D246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5D83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0B4A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4F76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8226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F170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F7DD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A06B78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78E4EB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BED218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2561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16103690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0C137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45 计算机图形学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9383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B298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DDCC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2032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F1B5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261C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8537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C529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FF66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1AF2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88B4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F4CB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A43C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2282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1705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8D2A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46E9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3776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594084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072E703">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0A1BAE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C9A4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16104620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F0E4A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46 机器学习及应用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9DC6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16B5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F257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29D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99AF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CFF2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BBD8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CE29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1F4B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1B26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4608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EFBC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6062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635B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482D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7A2F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B16A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38F3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7C847F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6EB4CB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95C402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9C0C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91601140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39E50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47 数据结构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23B7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C4A7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365C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6147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3CE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E54C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05E3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8D6E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7844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827D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B882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BC8F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20FD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2200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26FE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7705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6DAC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8711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B241A3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4DCF46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DE57FF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BEB3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01320010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0323E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生命系统的机械设计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5677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C344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0377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B502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4DA4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1D40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D448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E7F9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2B3C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3F0E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7F06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9640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E176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7432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B960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E208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24A2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4271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109EC7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CB4126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710880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7B08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02240040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33979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49 航空发动机结构装配虚拟仿真试验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8EFC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C973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89EF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1194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1C77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B9F4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734A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72A7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2294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F331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5C7F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C951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FCB1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A19A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55E4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6574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CA10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D903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A27606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865422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FE5AD12">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787E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0540103T</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A46C4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50 航空航天先进复合材料构件制造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CC1C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5C0D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25CB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3DBD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C483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A507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EC3B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BA53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BD27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CEE1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C35B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626C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9E27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CAE4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5ED3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7F1A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6ED8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6B60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8CD752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90314A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1E66283">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6096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05430040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48A55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51 航空CAE有限元分析与工程实践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049C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039A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A850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E4DA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0459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8568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4391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0830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7A2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60F7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C172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E30C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8AB43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F8C7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254B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38BB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0B80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321B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B65BA0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323E9A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009B27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C9F3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15240010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E9DB3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52 微纳卫星实践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16F6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2D1D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F0FE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7969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FC69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85BB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F976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A339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DB37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AD62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B9F2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6628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7C76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EB81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878F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3EDE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39E9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F33C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486D8A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89E485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0E31EDE">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42FD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C04C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3</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3BAF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565A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8B2D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5461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9EAA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73DE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B93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2585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657C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ED68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9AEB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1195D17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0E8A00B">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7196783">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通识核心</w:t>
            </w: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37BB7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经典阅读模块</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2073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2D3C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0F16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EE90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3D16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FC37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2FA0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FDEB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0339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A464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8FF5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BD0C39">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16CA0EF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8150B2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DBC8A34">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351F6D">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美育类(必修2学分)</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D24D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398C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A041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F9D6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5F6B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6656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D255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C5D1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6F1F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D4EE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EF54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6BFE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必修2学分</w:t>
            </w:r>
          </w:p>
        </w:tc>
      </w:tr>
      <w:tr w14:paraId="457F4C0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1B08CD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C5688F9">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2F6C37">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社会科学与人文类</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3143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4450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4B36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4DE5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80C2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8AE9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50F6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AFA7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9C3D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EDB2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34E3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CAD8E8">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3B78494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7A1D96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8442164">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32FCD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自然科学与工程类</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3BCA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F5A8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0EB6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1CD6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6FED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482F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C587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F539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EADE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B059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5432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D30AEF">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7D32267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14B0116">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73EAD0F">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7A88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AC77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4.5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75B5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4141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7A38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702C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D92F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916A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41BC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416F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56C8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8682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06F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8F285C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19A87A0">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228A1BC">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通识拓展</w:t>
            </w: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67A1B9">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新生研讨课</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96D8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4264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3AB3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FEE6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218A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877A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F30C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3E58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D231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B5E2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F656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79E810">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1DA015B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6F7FEB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334E695">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7C062A">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一般通识课</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1283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D80F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09F6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5328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1058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BCF70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25D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FAC1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8AF2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C910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5AB5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DD1501">
            <w:pPr>
              <w:keepNext w:val="0"/>
              <w:keepLines w:val="0"/>
              <w:widowControl/>
              <w:suppressLineNumbers w:val="0"/>
              <w:jc w:val="center"/>
              <w:rPr>
                <w:rFonts w:hint="eastAsia" w:ascii="宋体" w:hAnsi="宋体" w:eastAsia="宋体" w:cs="宋体"/>
                <w:kern w:val="0"/>
                <w:sz w:val="18"/>
                <w:szCs w:val="18"/>
                <w:bdr w:val="none" w:color="auto" w:sz="0" w:space="0"/>
              </w:rPr>
            </w:pPr>
          </w:p>
        </w:tc>
      </w:tr>
      <w:tr w14:paraId="639ABBB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8E94FBB">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B47DE3E">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6921BC">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“四史”教育(选择性必修一门)</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FC54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A9E8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079E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E176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7FF3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A0C8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DD69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03C3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A45D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11F6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2FFC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3D29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选择性必修一门</w:t>
            </w:r>
          </w:p>
        </w:tc>
      </w:tr>
      <w:tr w14:paraId="36DD4B7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A7988E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097E9B">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DBE3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6267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3</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DC74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5E41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9B9E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93D9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042B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88D6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A0AE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5098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5790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2882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DEC8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E03F5C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9EAC587">
            <w:pPr>
              <w:rPr>
                <w:rFonts w:hint="default" w:ascii="Times New Roman" w:hAnsi="Times New Roman" w:cs="Times New Roman"/>
                <w:sz w:val="20"/>
                <w:szCs w:val="20"/>
              </w:rPr>
            </w:pPr>
          </w:p>
        </w:tc>
        <w:tc>
          <w:tcPr>
            <w:tcW w:w="0" w:type="auto"/>
            <w:gridSpan w:val="4"/>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858F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D35D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71</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5198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743B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2A4B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72C9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C90E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A04D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0F69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F076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61A7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D83F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E7FB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06ECCB6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7B25A3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专业教育</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D0C618">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学科基础必修课</w:t>
            </w:r>
          </w:p>
        </w:tc>
        <w:tc>
          <w:tcPr>
            <w:tcW w:w="0" w:type="auto"/>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7BF1D5B">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CE20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C2F9CC">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53 航空航天概论Ⅰ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0CEF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924B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F43B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5EC5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0B68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EB6E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8D3F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38EC3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F94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F8F2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0441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58C3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ADEB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C166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54DF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4391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781B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C88E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A544B4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0BA2A4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A99BE04">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C505B9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7F2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05101040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CD45E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54 工程图学Ⅰ(1)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9FEF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138B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5EE0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BA43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5ADC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2951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0714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694B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D4E4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492C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166E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C27A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E6CC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8B7F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F8BC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9A53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9581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366C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20D000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D7039F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87E6C1E">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295CD6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6B2E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05101160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58787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55 工程图学Ⅰ(2)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2F5D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70AF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A1AB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C008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3E8C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3F13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6096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256F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2736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ED91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3D90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E7AD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12B7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10FC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CDAB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9089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3B9C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53EA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E82CC7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2B574EB">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5FA56D4">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D5F342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ECB1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01302070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F5CE1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56 理论力学Ⅰ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F96C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C756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0E73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030C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A095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0C6C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4FDC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A793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FAD3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6DE7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4A72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5468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D705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1740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FC83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E38E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1529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94F4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87AC68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E0619A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4CE8DCB">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8043A6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1219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06102090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662CF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57 工程材料学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CC8B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9912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7FE6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99FF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7783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0F03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8B11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3E34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C284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B55F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E1EA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FBC6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1B46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5CAB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2921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6B15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C46F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9C04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2A879A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B5B858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1475BEA">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F0928B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E11C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01302110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E9F65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58 材料力学Ⅰ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5243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2E7B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BEDE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368E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613B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9466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65F9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E64F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E5F4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F430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46CA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E975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4E1D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223E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0E50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8902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7FAC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1A73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8A3F9E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AFA3E1B">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988976C">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1D281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5CD1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01601010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D270A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59 计算方法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978A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6301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4807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4A47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177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114D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77EA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0693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CCEE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1F94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CC29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C884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7824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29C7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497F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3AD1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B843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33C5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435129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638C37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887B3EC">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F7E40B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367A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02202010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35B8C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60 工程热力学Ⅰ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E1E0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5C25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EC36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9B16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46BF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3FF2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647F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17DD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DB70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2867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15FB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A028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AB57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A1D2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E5FD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9E0CB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9E20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0496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F44577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65D7F2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B12092B">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E8CD8B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74E0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05102130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3020E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61 机械原理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6111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03C9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C364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0718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AD7B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2034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CD2B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3671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A84E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5C3F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CF63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5288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711B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F9B5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992C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4195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779D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EC11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E10744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7CBEE4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2073A02">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0A8EE3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9E8A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01203090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EDDC4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62 流体力学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6151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3ED4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AC6A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1342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B5A1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7188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4B83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4426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A95A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F9FD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B4EC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B3D8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2B10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4BCB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8BFE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383C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751B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F9AD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6DCCC51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EC3D0A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2F34A1E">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086EC7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C534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01303850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B736D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63 弹性力学基础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580E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BEC3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FC04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3B383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776E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4415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3D36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6B75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B98F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9C26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6219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E50E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FB70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DD61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647C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244B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FD4E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8E1E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E1BFCE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22C38A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2DF325">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DEBE61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CE51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03103030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7C843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64 控制系统工程Ⅱ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FC63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D4DE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47AE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C021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EB8E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6D55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541F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B8D9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6606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26FB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474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EA54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69C1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BA9F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FCF8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F760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EC29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92BF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4156FBE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EA556FB">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75AE75E">
            <w:pPr>
              <w:rPr>
                <w:rFonts w:hint="default" w:ascii="Times New Roman" w:hAnsi="Times New Roman" w:cs="Times New Roman"/>
                <w:sz w:val="20"/>
                <w:szCs w:val="20"/>
              </w:rPr>
            </w:pPr>
          </w:p>
        </w:tc>
        <w:tc>
          <w:tcPr>
            <w:tcW w:w="0" w:type="auto"/>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9AFD7A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25D2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05103530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C6220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65 机械设计Ⅱ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D793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E540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35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14E5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29</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D013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40A9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FB55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6706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0EF0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8F5E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B5EC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691C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9C3A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5209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D194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9888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29E5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292B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EA0A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8BCDB9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0B741B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4686DAD">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00B87A1">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电类基础课（上）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D988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03202590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E595C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66 电工与电子技术Ⅰ(1)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B370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08BC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EF52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0C87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090D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20C6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AD5C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DB88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6851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0A72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EF07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76AA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E7CE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040C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D9BE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2B95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16C2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A7B8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631D52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D394C5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BDADE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564D46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2657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15230020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BB019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67 电子技术基础（1）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36B8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E218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D86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010E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2B1E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D515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8455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7636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F5AF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AFDD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3E0E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3945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DF71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475C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50A3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B0E9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7D3F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B413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144D30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372882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29EF32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04CD276">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180D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8E80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3.5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6566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7DC0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FDFC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9E12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3056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748F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15AB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1051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BD0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909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10A0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729421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529498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C965327">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68C8AF1">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电类基础课（下）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9A5E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03202600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9A3F5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68 电工与电子技术Ⅰ(2)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4F71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4695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A17E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AD24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5A15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1BF0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59DF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2C3E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CCF6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EB6B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BE0A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9FD2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2FE6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61F4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9111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2872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8D29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FE4A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9E9A36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5C3451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13D8A0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DE10EB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48F6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15230030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48ECB4">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69 电子技术基础（2）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DFD6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701E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BB04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C5A9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AD90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521F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1B80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504E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0A35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DFF9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0AE7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2354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F25A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96C6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E239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DB44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FCF1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655C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E40127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DEBBE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880328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484D073">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BDAD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3EDB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3.5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2542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CC44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AF59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B734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11AE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BB62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C1F3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50AD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F273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0A2A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12D9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1F6FCA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3087EA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3CA2DC1">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2BF9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1A63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5B7A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3EE7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2293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5259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B7B2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C831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EECC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EF55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5691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23B5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6DAD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125506F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C9DA0D5">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BC33CAA">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专业必修课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7BC7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18002010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92B09C">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70 航空航天类专业导论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8631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6BED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CA6A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FAD9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57EF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409C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3D84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0EDD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8898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32AF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BBF0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F290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37E7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CD51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0B85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2923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8A1E5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3CE5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3945A1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763DB4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D93A1C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D463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01303730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529F7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71 结构动力学基础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A2C8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5FA0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8B1F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C2FF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897E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B3E8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4FD4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0687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78EC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2833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71E9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7CA4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36D9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01B8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07D9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6E73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5DD0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391B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C8660F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B6F51F3">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B1EF8F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0252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01303770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5F329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72 传感器与测试技术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806C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74B7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C8D7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35DE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8459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BA82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768D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37B0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CE71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B862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8C76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D0DC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3AF4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B59D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8B4F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60D1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D9FC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66E4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C86472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BFE9EB0">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8774C8E">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7F02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01104200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26B88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73 复合材料力学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3E86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B778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0846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135B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45D0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001E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E6B1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44693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DC25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AFFD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C01E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7DD2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1AF7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5915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806D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886E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B780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79FF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485B6C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28698D6">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5FB833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A5D6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01303760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9176D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74 飞行器结构力学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E7C1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A179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631E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60C2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BCDB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21FF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6C40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0ADF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209E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5137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D14C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8114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2170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15F4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B7FE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13FB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8270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3DDE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2A79781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BDD919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722E85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5B33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02103330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514384">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75 飞行器动力系统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0165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C153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33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6CCF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5090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5C0F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0E79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264D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7CD6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9D41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70C4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767C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9352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4F85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E7A4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E8E3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22D3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BAD9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F5D4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BC79C0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5BFFEB0">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BD98FF8">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5986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1EF4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6BEC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9924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2F11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0E65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2DF0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CC1E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A5D4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F285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D65A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A947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CF14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171C089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9348E4C">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B1BC86D">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专业方向课(任选一组)</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ECF6663">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专业方向一(飞行器设计)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4EF3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01203070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CFD31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76 飞行器空气动力学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ECBD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D932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E36F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AEDC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8BA0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44C3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B3BF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BD0B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2128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2D15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6648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5D81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0AEC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D83F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C0CF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8FED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B21B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30B9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405C74A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9A4AF0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FD1D01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E52456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6C37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01104390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F640A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77 飞行器结构设计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833D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DC93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60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0DBE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A163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E125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0835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D4BE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40CC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7345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2CC6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C225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A86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73C9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C87A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1E12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B866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0F70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587E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26C34BE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AEA003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F42F3D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716DF2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891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01203170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0B88A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78 飞行器飞行力学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8BFF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2ADE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B63A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C2E7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6471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F186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5427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572C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2F23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0CC1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462D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6489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78FC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2757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3DF9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DD30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D93E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87ED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08D7389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AB1A38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5EB6B3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E4002C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D730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01104400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C8528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79 飞行器系统设计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FB27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D9E8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CE20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D3F7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A607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3EF2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7235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5C24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B77C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6AEE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E313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1038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24B9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48F7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E876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C749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F2FE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D433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08DEAF4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E444EE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CF4AA3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F28254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F2D4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01104410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25ABC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80 飞行器总体设计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5A8E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D878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5C07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40C2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EB98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D70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CFBC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E1F5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3B36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984D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785B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22BB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6803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2584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3511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1753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9F96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65B0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5AF5015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C049C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66F596B">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6EAEA85">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1F41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FC1B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3014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BE05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8F63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B783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E9FD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3547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F79D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A54C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6BDE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09C7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D1EF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6E19A1B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F5B45AC">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463A8D4">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D533DB1">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专业方向二(直升机设计)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D76D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01102050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FF0F1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81 直升机空气动力学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C83D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A398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213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32B6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4D54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D875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A2D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D3CD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CA97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1900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413E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461B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445F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C1BD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92BD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DE7E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03EF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CCEF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67B6B5F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D22392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4F4818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A0BFCC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CFCD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01102040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62C86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82 直升机结构动力学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CAB5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76F3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E3BD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69E4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1E1D5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B57C3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8FA5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256E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A36A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7632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A12D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A3C9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16A0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ADA9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0421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93BF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6E5B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D60C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3CAF3C5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D0AE09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9A4118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9CB17E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2EB3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01102060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D6E54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83 直升机飞行力学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863F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E834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50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2694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B6B9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728C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863E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000E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02A6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B8AE5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3FA9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7A29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AFEC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C439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4D62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FED2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37BE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ECED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D96F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04683F6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73E94A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A54C01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0A83C5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57FC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01102070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F3B7D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84 直升机部件设计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076F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96BC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1A2C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62E5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E393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7D42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616F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ED91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6611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DD8D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BBC0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D6D6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277C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6870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A54D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514A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D350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6DCF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3583CD7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8BC179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BB7625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379B84E">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8EE0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01104320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E1C5FC">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85 直升机总体设计 </w:t>
            </w:r>
            <w:r>
              <w:rPr>
                <w:rFonts w:hint="eastAsia" w:ascii="楷体" w:hAnsi="楷体" w:eastAsia="楷体" w:cs="楷体"/>
                <w:color w:val="006CB2"/>
                <w:kern w:val="0"/>
                <w:sz w:val="13"/>
                <w:szCs w:val="13"/>
                <w:bdr w:val="none" w:color="auto" w:sz="0" w:space="0"/>
              </w:rPr>
              <w:t xml:space="preserve">核心课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3BFD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103A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37DB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50EB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5003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BA9E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2743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2D16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8EF5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A7AF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E699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FB11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4B39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20CA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48EF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FE80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1701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D4A4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H核心课 </w:t>
            </w:r>
          </w:p>
        </w:tc>
      </w:tr>
      <w:tr w14:paraId="74B8E3C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0F483E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E9D772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1E2A5F">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3980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0113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0CC7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5004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51C5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334F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BC8C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21B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023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F17F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97AC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0570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6DFD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56C43CE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0245B7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DDA3558">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4B0B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D9B5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14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2FF7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26BD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2025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F58A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88CF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0869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A1B7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B772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9F48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BAAE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BC7C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1674564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41FC8BB">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6AC1B15">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专业选修一(通用类)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536A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01101020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B49103">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86 直升机科技英语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9D53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D7D9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ED4E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D9FB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BCB6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FBBF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3D39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2AA8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10FC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AD0A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9D26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897C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88F1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7EEF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4021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9E6A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4E63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E39C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BED319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0F523A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70F2906">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1903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A54D5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87 无人机设计导论(MOOC)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4AB4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B889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4376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7000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651F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95DE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4E52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C463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3EDD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528F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5E1D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3055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8473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C36E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3473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2DF5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4D94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F178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1501EC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7C48AC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DE8E66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730C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50E43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88 适航管理技术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C6CF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787C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76BE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2677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F9B3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FED4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2842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E63F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1B13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69F0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1114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BCD6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38A6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D8A8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741A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9B97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FCEB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05A6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3CF52B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45459C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F86B9F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93C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423FE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89 可靠性工程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253C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F3E5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6FAF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B5D6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6D85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307F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5CA4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D002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9F0D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310A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66C3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F025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F5AC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E30F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71EE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FBF0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DC5E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B3FE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C6FFA4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2F3675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77BE0F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23A7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0130301S</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86F98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90 航空科技英语（双语）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5931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BD1E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3AA8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C6CE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CF73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6731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F20C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C6B1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FE7C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F721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FA39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3907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C7BF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C3D3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A5CD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1003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519A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D157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4E20BB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9B8908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99C1F6E">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201A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D0482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91 飞机飞行控制系统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F6A9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0D13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889D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36E4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5A0F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0FCC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3AB8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C1A8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542B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E690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8625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68ED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9A5F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4BA2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2FBD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F099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FE8B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8E25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0B97CF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B8DE84A">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36D25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6C77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E47E0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92 直升机飞行控制与仿真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499A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4130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A1A5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FCD1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4D19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6438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198E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8EAB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3F59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BC7A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4FD5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EFA4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CE1C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BFD7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ECE0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E45D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0C74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E1BB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B3C7E9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19C0B4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959CC2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2616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01302330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E794D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93 有限元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BC19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DE0B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2D11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7359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B737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C654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223D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20C4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AA62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CB65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A1F6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1746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0E6C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6DB0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4FC0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1400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98BF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B083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D2CBB7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882962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36DA13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7F85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05303470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44BE9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94 互换性与技术测量Ⅱ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7FA4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9D8F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3AD6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7648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A988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CE13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06B4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876E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F2F8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5126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BAB8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EE92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71CA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E89F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1066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1B29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E655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DB62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655F51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853A0EF">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1B3429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1521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05404540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73A31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95 3D打印技术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C51D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528A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74B5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67455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F4A4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13C9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B5AF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1A3E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9E69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2D87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407B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CB4A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2EF5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813C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499C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BAC8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ED29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A0E7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448AA9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E5F295A">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8D20C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0C0B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41D9E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96 飞行器设计中的创造学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4D9D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9DB5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BBD2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C80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464D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DE9E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893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3617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AEE0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22AF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D7A1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D201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9153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4DCE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B5D8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BDC2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F6FF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1EF0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8F74AA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3967FEA">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DFAF29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5346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01104370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307F4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97 飞行器先进设计技术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76B7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EEC4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0A8B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BDB4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46F0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D683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F334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DA70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E081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BC7C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3727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F4DC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67C8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C44A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0B12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46A4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8F41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70F6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E7CE9A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D8A3116">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4E4E1CD">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4F14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1D6F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2</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D21E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59BD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DA14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654F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B9F4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F96F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44F4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A3F7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9F80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EDC6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70C1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573A49D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26F714B">
            <w:pPr>
              <w:rPr>
                <w:rFonts w:hint="default" w:ascii="Times New Roman" w:hAnsi="Times New Roman" w:cs="Times New Roman"/>
                <w:sz w:val="20"/>
                <w:szCs w:val="20"/>
              </w:rPr>
            </w:pPr>
          </w:p>
        </w:tc>
        <w:tc>
          <w:tcPr>
            <w:tcW w:w="100" w:type="pct"/>
            <w:gridSpan w:val="2"/>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09AF82A">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专业选修二(拓展类)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1CC6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9ACBC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98 直升机疲劳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A5B6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951A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7A86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E44E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64E3D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70A1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6228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5CED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5EF9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5888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7ACA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6BD1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E082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287D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9622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304A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6DC0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6261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C720A7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DE7962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4BFC0F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9BA4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01303880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D5229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99 微控制器原理与应用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7FF3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D043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5B8F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8C43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0424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90A7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E4DB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A016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2320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4482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1B7A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9C10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43B8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03B8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8725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99B5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8196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77A0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4D0C67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65F3E0B">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8D863B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F5AD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259EE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100 直升机振动控制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36D2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265F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0995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E33B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8F9D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E75D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56DD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19E4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0D97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B413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3575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0DF6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CBE8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6B1F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D7F5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61E2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D930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7021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A789EE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4772A12">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CBA7EE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A488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01104250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6793D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101 空间飞行器设计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29BF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6C46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C760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FA0B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B297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5243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D829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DFF7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2739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C4B7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A5B6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BFED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D5AF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E2A3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8EAA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5634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EEA7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EA2C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BEC854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0A4B2C7">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7F856D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B79E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01204130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8FFE74">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102 实验空气动力学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321F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A4F6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01E0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156F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3090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E2C9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59EE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F0AF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113F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A152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6F8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CD6F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67700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8D33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EC5F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DD62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2684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90DE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B68509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F4828E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1B79DE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F298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01303580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79B2F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103 航空测试系统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5395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6379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2AAD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CED3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24C0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607E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F33D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3E9F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CF6E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9B90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F444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AC81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D8CF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85AC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8742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70E8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EE19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9322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81B984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297F084">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D9F031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9FF6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01303750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9A9EC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104 结构模态试验技术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109F3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545E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CE3F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0522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F49E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E2E0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9B658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54F2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C4AD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DCC7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4C80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F661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15DB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682B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ABF8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17CC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10C5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4951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C88C0CF">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92A343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290C3A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14A07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01303830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FDC7C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105 数字化测试技术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3751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A361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810CA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09DA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1202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5147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BDD3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CF83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433B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DFD1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450E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154F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055C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BC08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454B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8658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523D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22FA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1B1DF0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6D499F7">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605D5A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6C0F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39F57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106 直升机CFD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4EA0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7115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68A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8C60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0340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E503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5DB7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0CE1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FEA1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9250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A7C5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B3480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73B3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8C4E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3DB2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0078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4898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31EB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25E54D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9D82B35">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6CFBE12">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4E01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01104220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DC862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107 结构疲劳断裂与可靠性设计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E1D2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3004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23D4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6C4B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3FEB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5370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0F0A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BE72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E5E1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BC7F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DF51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CEAC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EFDE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36A6F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6ABF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8B29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4906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CE75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D7DB9D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F033022">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2A960C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238D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01204010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60049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108 粘性流体力学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C404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C4C0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0164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3F2B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E1328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180D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15E4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0C60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28E4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CA39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1CF2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D6F6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89B7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84EE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ADC1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3E10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300B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7F09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7EBC1A8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564D608">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5A5D41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5551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01204140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E9142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109 计算流体力学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0D52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BFF10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11C3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3F94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1F90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2C64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0393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4F7E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D456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62AD2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B63E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31B9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765C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34FF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8DBE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13FB6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6ABF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9532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3B1BDD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7D7A742">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5E06374">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7165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01304170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DEC411">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110 现代结构分析技术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1D9D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F0D82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95CB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1A88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81EF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464F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1276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601A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5831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1058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83A0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34E5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2DCA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4B01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26D4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E016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813F0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7CE4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CBE53F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3C7DDCC">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C7CF62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3E6A4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01304280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498ED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111 飞行器结构试验技术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2C9D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CC66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A56B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FA04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06D0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98F4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FA46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7FEA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6B36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C6EA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87D0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5046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96B0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ED08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7B50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8B87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9F26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E2F7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8D3301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57C3E1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A47AB4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584D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01103330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3297A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112 科技论文写作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5E59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FC88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6A94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7ECF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0A9D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41FA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585C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9EC5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C55B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B72D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8F4D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8750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C898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4685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2B7D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8DAC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FCA0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11B4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189182A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A786F27">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77F2EE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8A33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01104230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0FC48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113 结构优化设计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1C51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89A9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3284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EF2D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7A9B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C5C8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15F0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3929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考试</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CDF8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C985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4036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C07E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8DC5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C425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4D40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A677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A5F8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9B8E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3E5346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730813D">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1D986B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2232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01203120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BE73B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114 航天飞行力学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0EDB6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7037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2B3B2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5442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E407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7A09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CBF1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B3B4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0CEA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2A2F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0601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984A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105E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F384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D958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AF33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27F3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1FEF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8CE6E1A">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F7D4A69">
            <w:pPr>
              <w:rPr>
                <w:rFonts w:hint="default" w:ascii="Times New Roman" w:hAnsi="Times New Roman" w:cs="Times New Roman"/>
                <w:sz w:val="20"/>
                <w:szCs w:val="20"/>
              </w:rPr>
            </w:pPr>
          </w:p>
        </w:tc>
        <w:tc>
          <w:tcPr>
            <w:tcW w:w="100" w:type="pct"/>
            <w:gridSpan w:val="2"/>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206357A">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0E05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606D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2.5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D589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EC6F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2AAD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47EA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B4C5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D42F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63FBD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DE3F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87C6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5B68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8E65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3EB7A39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A796433">
            <w:pPr>
              <w:rPr>
                <w:rFonts w:hint="default" w:ascii="Times New Roman" w:hAnsi="Times New Roman" w:cs="Times New Roman"/>
                <w:sz w:val="20"/>
                <w:szCs w:val="20"/>
              </w:rPr>
            </w:pPr>
          </w:p>
        </w:tc>
        <w:tc>
          <w:tcPr>
            <w:tcW w:w="0" w:type="auto"/>
            <w:gridSpan w:val="4"/>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D48A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BE2A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74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8333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021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04D3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AD17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9099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D262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1AA3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4DB47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F0B1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4743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D11B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4C9A2E2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restart"/>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48E5C88">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实习实践</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8EF60C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基础实践</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72C1432">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基础实践必修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10D9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82201010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37706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115 军事训练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4198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6446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040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9C72F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858C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852A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32BC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1DC3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10D6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B597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5C6C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E3CF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67497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AD98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1DF5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0333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9D51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5C59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AAF39F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6570C4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D02806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471D0C3">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C4CD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21201100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97A18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116 大学物理实验Ⅰ(1)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AE4F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CD6F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34464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75A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27B6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C647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7755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15E7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C739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FC10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2D23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B7EC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7569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E5A3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C12F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09C7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D7ED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1507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9E7746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E68EDF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88056F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93DA2A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2304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91601070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D438F7">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117 C++语言课程设计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00EC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8B73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765F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8A9A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8E1B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1BEB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5A35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46D5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744BF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B845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F45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65FE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7910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3D6CD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67ACC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BEE1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7A6E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751A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52C1EB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3ED8D1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9F73ABC">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408ADE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AFDE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21202040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DFFFC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118 大学物理实验Ⅰ(2)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966C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D6F1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0590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C4AD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0F3A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F09F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A137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C83D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FBAA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20EFA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7D88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AABF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4704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D453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F780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5FB0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4172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1D36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B1805C4">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DF2C2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C8DC89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1523255">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4F96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91100010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879B4D">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119 工程训练Ⅰ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1401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7026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D830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D741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31E4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D4D23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A895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20F5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5C55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5FA1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45B5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3488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1CA7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C4CB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0427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F09B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CCCD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9C7A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8AEBCE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6D97DF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DC5B4F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9E8DF3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A048D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92100240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58B1BC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120 电工与电子技术课程设计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DFC5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D556D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45CB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9137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0341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E853E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746D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F4E20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1B89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DC029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E19E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4953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349B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3374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CF9B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4AE6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3CB4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B337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747EB2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2A9A5B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2D32C6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FD6A8B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3DD5D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05103150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1676AB">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121 机械设计基础课程设计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C248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98412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069C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079E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9A85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B23E8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CDD23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8A2E0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3D0F2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99A9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A8CA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A376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7181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D0B5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E542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7B3C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53C0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AC14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573E5B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8E30D1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8501E4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230CA3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6CF91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01104060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BCA8A5">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122 飞行器设计综合课程设计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3CA0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6BA2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11C1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2D79C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0157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D8CC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FFD8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BD3A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324B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1DD6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905F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95BA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85892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334A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EF60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1346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3DFB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F52C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C952291">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3A8A461">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63015F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69D3E4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E01E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01004010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3C7EF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123 劳动教育与社会实践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7EF66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C376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76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E3CE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E138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64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C57E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D7D1A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B5D4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6E95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CF2C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3EF5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4F68C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6F318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5E15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5179E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2C48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D869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E817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5D7B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633DF91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FC54DE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99AAEE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E843E4">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2A734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2046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B94A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F71E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4CE02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06BB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08C6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D768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0BBB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E954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B52DB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FE80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574F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1D0F642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755A56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EF30B6C">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7FBEA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31A8B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7444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4697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92A8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B238A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4D002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FC45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48D7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C2F7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E75E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465E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5AF3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0D4C0A1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B7ED73">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03806A3">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创新实践</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D784294">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创新实践必修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6E87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99910010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3755F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124 创新实践活动课程概论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3452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B992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54E3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89616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6CE0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6B23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3EE1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4679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CEAD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D9B6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F927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D1EC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C710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8FC5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3C67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826E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6866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3368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3D2E6C3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53F2ED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54E33F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57F8E00">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6D5E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01130030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F0D209">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125 无人机飞行控制实践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7B2C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A831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86A1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A1601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FC47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90CB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30FC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ACD1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297D6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19F8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1F680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3645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85EF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A6F0F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93AA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19A9B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15E5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A8AF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110B61E">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C43925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F94A69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A07F9F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D731F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JCXL2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23770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126 基础训练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6DBF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2C41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5D18F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D7E6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2E23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C639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D6C63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7061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54B0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A44A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5420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876F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C4DA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B624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AAC0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38D6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91D7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5C22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BD4E90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0F784DD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5440AA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0716B6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C8DE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01103260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84630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127 微小型飞行器创新设计与制作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1721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E09D9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4FCB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3CEE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FE5C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6046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4F64C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D3BA7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EEFDC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33353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B6E9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9D0F3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186CE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94A47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A1084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EE0C8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EA3F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32EF5C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校企联合 </w:t>
            </w:r>
          </w:p>
        </w:tc>
      </w:tr>
      <w:tr w14:paraId="3C5FB5FD">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F9FBCF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F6771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04ECB3D">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ADCA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01330230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7F8B89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128 工程软件高阶实践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7A34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0C30A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E5C220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50550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0AD0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7E551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58BD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DCA28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32446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1E34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F316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5728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E9775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6AED6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10F81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849E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4D2CF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274A6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B9BC8A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328DCB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D17F59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4D6913B">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33B09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01040010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2743B0">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129 创新实践活动认定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17063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ADAF8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48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F4A1C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DE1F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4D22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2FE1E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D84B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ACF82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A85A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C3A4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1A68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13D8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672C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7494D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3B5F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E29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1B3AB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C1C41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884345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333AAC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D411F18">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95F21B2">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F5A6B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1130E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853588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BF7CAA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5C771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8B965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707C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226B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D6A5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B8B2E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4FC7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2EF9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381C9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24A8F6F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FB54C1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B8F1007">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CFBD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521B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11</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290C2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00B6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9145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5C69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8C1B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42AEA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3FC4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EB67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88B1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DE8A5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6129A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3628B77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1B3352C">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59BF5EA">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综合实践</w:t>
            </w: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DAB414D">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综合实践必修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5C43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0110105Q</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4AFAC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130 认知实习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B07D5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C4C6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7D604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55357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31B34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ABCF5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07FD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F3E6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CA65F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1104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2C69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1EB7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F8C7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37EC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9997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FB4EA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C405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928D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第3-4学期开课。 </w:t>
            </w:r>
          </w:p>
        </w:tc>
      </w:tr>
      <w:tr w14:paraId="09C94A1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C6AFBEE">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62D97D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B9A39AA">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8CFE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0110202Q</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9F4F2A">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131 生产实习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C7B1E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43B44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C5471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FE85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99BEF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C1E5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201706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16BA74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1316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09F18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4745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22A4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926C6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638B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9988B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CCEA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0C44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A257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第4学期暑假开课。 </w:t>
            </w:r>
          </w:p>
        </w:tc>
      </w:tr>
      <w:tr w14:paraId="1DBA0ED5">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B291859">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EBBB702">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25AA829">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C4A3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0110321Q</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DC8CD6">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132 岗位实习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AB949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AC28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3周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A2BCB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EF484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7FCA2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BCCF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5C145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AE68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3CBD1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63725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F75BA9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1DF1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1EF0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F2A3C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C313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0A1C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E63D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A5284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第6学期暑假开课。 </w:t>
            </w:r>
          </w:p>
        </w:tc>
      </w:tr>
      <w:tr w14:paraId="15812EF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1ABD9A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CE1120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61022167">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73941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0160203Q</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E17047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133 行业规范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5C60D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D4F6D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8B097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652B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4E26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12E81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795CC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3D7F67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A8BF1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CCAE9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C4EC5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2B9FF7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FEF1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B5478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B2A5E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9A780C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690E6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CCCE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4EC6079">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65D85E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F988A6D">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9BCB12F">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F9D7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01204990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F07D99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134 毕业设计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D6B14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DFF8B0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24周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C12C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2C18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384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2704F9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D7986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6C480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EF194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914E41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F9848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31566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1DDB1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12F82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C112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F0BF6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0D9A7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C0FB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是</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8165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2E8CC50">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3CF7F66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13FD0716">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03C808B">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D8C84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3A90F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9AC8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982E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7457E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871E7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FE216D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A2C24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A2F4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EE35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ABB7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357195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58EAF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2B422D36">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F2D2F45">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AF7AA2C">
            <w:pPr>
              <w:rPr>
                <w:rFonts w:hint="default" w:ascii="Times New Roman" w:hAnsi="Times New Roman" w:cs="Times New Roman"/>
                <w:sz w:val="20"/>
                <w:szCs w:val="20"/>
              </w:rPr>
            </w:pPr>
          </w:p>
        </w:tc>
        <w:tc>
          <w:tcPr>
            <w:tcW w:w="100" w:type="pct"/>
            <w:vMerge w:val="restart"/>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9D97A81">
            <w:pPr>
              <w:keepNext w:val="0"/>
              <w:keepLines w:val="0"/>
              <w:widowControl/>
              <w:suppressLineNumbers w:val="0"/>
              <w:jc w:val="center"/>
              <w:textAlignment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综合实践选修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8AEE4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01230030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E1D05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135 无人机动力系统匹配设计与应用技术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141C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8B8901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B7472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C75A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614B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0326D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D8A6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9820C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0A4F3C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A4D24F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66C82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22527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B2AB8A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C3B8B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B2385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9C30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BB61B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BBEEB3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4EEE783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62243A3">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E8004E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F9D2912">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BC694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01230050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3A8F2F">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136 通用飞机研发与适航取证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1FA1A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846639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097DD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D530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3ECDB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6D4A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1FB9B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779BA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32538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72BE8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084B10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55246B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F49FE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F2A6F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4F26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6B4F9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AC197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FAFC9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5B60363C">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179B6EF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4B2E5D4F">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B913FA8">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E6F85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01130040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FF5E0D2">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137 民用直升机研发与实践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611B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4C3FB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16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E6FB9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16</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0A07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C619D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5AB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D6461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1D18EC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56915B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DDC143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DE6138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C102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0FC68C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41810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05DB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201301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BF4FF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85A41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F7971C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8AC6E9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508A96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47C2321">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467262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01230010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D7E70DE">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138 无人机技术与放飞保障试验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C4F5C6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AF41E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22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24D330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CCC0D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6BB93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DC704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A36DD5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5AB29D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ADF4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C1E84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13021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12579D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A506B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62D162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8D7765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838F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AE1E5A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ECB93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02C10253">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5621E220">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2CB2FC1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39BEDCCC">
            <w:pPr>
              <w:rPr>
                <w:rFonts w:hint="default" w:ascii="Times New Roman" w:hAnsi="Times New Roman" w:cs="Times New Roman"/>
                <w:sz w:val="20"/>
                <w:szCs w:val="20"/>
              </w:rPr>
            </w:pP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19AB0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01230040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8CE6328">
            <w:pPr>
              <w:keepNext w:val="0"/>
              <w:keepLines w:val="0"/>
              <w:widowControl/>
              <w:suppressLineNumbers w:val="0"/>
              <w:jc w:val="left"/>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139 飞行器设计中的创造学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7D8F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98C0C5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20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04109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1054C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FFC9B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F97C05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8A7C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7F4DC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考查</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629E66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18343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B9F91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E80E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9FB61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9BE1B6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C0EBE6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95119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1FEA5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否</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37B98A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  </w:t>
            </w:r>
          </w:p>
        </w:tc>
      </w:tr>
      <w:tr w14:paraId="21FCDD87">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6CCEFD9A">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78AB5724">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05861778">
            <w:pPr>
              <w:rPr>
                <w:rFonts w:hint="default" w:ascii="Times New Roman" w:hAnsi="Times New Roman" w:cs="Times New Roman"/>
                <w:sz w:val="20"/>
                <w:szCs w:val="20"/>
              </w:rPr>
            </w:pPr>
          </w:p>
        </w:tc>
        <w:tc>
          <w:tcPr>
            <w:tcW w:w="0" w:type="auto"/>
            <w:gridSpan w:val="2"/>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B2EE0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应修学分</w:t>
            </w:r>
            <w:r>
              <w:rPr>
                <w:rFonts w:hint="eastAsia" w:ascii="宋体" w:hAnsi="宋体" w:eastAsia="宋体" w:cs="宋体"/>
                <w:kern w:val="0"/>
                <w:sz w:val="18"/>
                <w:szCs w:val="18"/>
                <w:bdr w:val="none" w:color="auto" w:sz="0" w:space="0"/>
              </w:rPr>
              <w:t xml:space="preserve">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BCA13B">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color w:val="1F3D83"/>
                <w:kern w:val="0"/>
                <w:sz w:val="18"/>
                <w:szCs w:val="18"/>
                <w:bdr w:val="none" w:color="auto" w:sz="0" w:space="0"/>
              </w:rPr>
              <w:t>2</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B9A8C1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CE760A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67DA8B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364736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11A0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BDB3B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174989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2A7FA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B44D7E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43A9FF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B3CEBD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58BF5F1B">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4AB735A7">
            <w:pPr>
              <w:rPr>
                <w:rFonts w:hint="default" w:ascii="Times New Roman" w:hAnsi="Times New Roman" w:cs="Times New Roman"/>
                <w:sz w:val="20"/>
                <w:szCs w:val="20"/>
              </w:rPr>
            </w:pPr>
          </w:p>
        </w:tc>
        <w:tc>
          <w:tcPr>
            <w:tcW w:w="100" w:type="pct"/>
            <w:vMerge w:val="continue"/>
            <w:tcBorders>
              <w:top w:val="nil"/>
              <w:left w:val="nil"/>
              <w:bottom w:val="single" w:color="006CB2" w:sz="6" w:space="0"/>
              <w:right w:val="single" w:color="006CB2" w:sz="6" w:space="0"/>
            </w:tcBorders>
            <w:shd w:val="clear"/>
            <w:tcMar>
              <w:top w:w="30" w:type="dxa"/>
              <w:left w:w="0" w:type="dxa"/>
              <w:bottom w:w="30" w:type="dxa"/>
              <w:right w:w="0" w:type="dxa"/>
            </w:tcMar>
            <w:vAlign w:val="center"/>
          </w:tcPr>
          <w:p w14:paraId="5D506175">
            <w:pPr>
              <w:rPr>
                <w:rFonts w:hint="default" w:ascii="Times New Roman" w:hAnsi="Times New Roman" w:cs="Times New Roman"/>
                <w:sz w:val="20"/>
                <w:szCs w:val="20"/>
              </w:rPr>
            </w:pPr>
          </w:p>
        </w:tc>
        <w:tc>
          <w:tcPr>
            <w:tcW w:w="0" w:type="auto"/>
            <w:gridSpan w:val="3"/>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79091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11F6022">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17</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4DB842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3B711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A576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04DCDA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7F0448">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EF26B3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EF806B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7323A0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6203D5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8</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D278E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E5EF7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7D85A4C2">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tblCellMar>
            <w:top w:w="15" w:type="dxa"/>
            <w:left w:w="15" w:type="dxa"/>
            <w:bottom w:w="15" w:type="dxa"/>
            <w:right w:w="15" w:type="dxa"/>
          </w:tblCellMar>
        </w:tblPrEx>
        <w:tc>
          <w:tcPr>
            <w:tcW w:w="100" w:type="pct"/>
            <w:vMerge w:val="continue"/>
            <w:tcBorders>
              <w:top w:val="nil"/>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21F9AB7C">
            <w:pPr>
              <w:rPr>
                <w:rFonts w:hint="default" w:ascii="Times New Roman" w:hAnsi="Times New Roman" w:cs="Times New Roman"/>
                <w:sz w:val="20"/>
                <w:szCs w:val="20"/>
              </w:rPr>
            </w:pPr>
          </w:p>
        </w:tc>
        <w:tc>
          <w:tcPr>
            <w:tcW w:w="0" w:type="auto"/>
            <w:gridSpan w:val="4"/>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61345B7">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xml:space="preserve">学分小计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5D29CF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44</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FE9995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955E83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3360B7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A07C7F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0C57B79">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5.5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51B2BC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0829C5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7FCA083">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B99B7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10.5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EA1F0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D6B5B9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r w14:paraId="099CF2B8">
        <w:tblPrEx>
          <w:tblBorders>
            <w:top w:val="single" w:color="006CB2" w:sz="6" w:space="0"/>
            <w:left w:val="single" w:color="006CB2" w:sz="6" w:space="0"/>
            <w:bottom w:val="single" w:color="006CB2" w:sz="6" w:space="0"/>
            <w:right w:val="single" w:color="006CB2" w:sz="6" w:space="0"/>
            <w:insideH w:val="outset" w:color="auto" w:sz="6" w:space="0"/>
            <w:insideV w:val="outset" w:color="auto" w:sz="6" w:space="0"/>
          </w:tblBorders>
          <w:shd w:val="clear"/>
          <w:tblCellMar>
            <w:top w:w="15" w:type="dxa"/>
            <w:left w:w="15" w:type="dxa"/>
            <w:bottom w:w="15" w:type="dxa"/>
            <w:right w:w="15" w:type="dxa"/>
          </w:tblCellMar>
        </w:tblPrEx>
        <w:tc>
          <w:tcPr>
            <w:tcW w:w="0" w:type="auto"/>
            <w:gridSpan w:val="5"/>
            <w:tcBorders>
              <w:top w:val="single" w:color="006CB2" w:sz="6" w:space="0"/>
              <w:left w:val="single" w:color="006CB2" w:sz="6" w:space="0"/>
              <w:bottom w:val="single" w:color="006CB2" w:sz="6" w:space="0"/>
              <w:right w:val="single" w:color="006CB2" w:sz="6" w:space="0"/>
            </w:tcBorders>
            <w:shd w:val="clear"/>
            <w:tcMar>
              <w:top w:w="30" w:type="dxa"/>
              <w:left w:w="0" w:type="dxa"/>
              <w:bottom w:w="30" w:type="dxa"/>
              <w:right w:w="0" w:type="dxa"/>
            </w:tcMar>
            <w:vAlign w:val="center"/>
          </w:tcPr>
          <w:p w14:paraId="7C964476">
            <w:pPr>
              <w:keepNext w:val="0"/>
              <w:keepLines w:val="0"/>
              <w:widowControl/>
              <w:suppressLineNumbers w:val="0"/>
              <w:jc w:val="center"/>
              <w:rPr>
                <w:rFonts w:hint="eastAsia" w:ascii="宋体" w:hAnsi="宋体" w:eastAsia="宋体" w:cs="宋体"/>
                <w:b/>
                <w:bCs/>
                <w:kern w:val="0"/>
                <w:sz w:val="18"/>
                <w:szCs w:val="18"/>
                <w:bdr w:val="none" w:color="auto" w:sz="0" w:space="0"/>
              </w:rPr>
            </w:pPr>
            <w:r>
              <w:rPr>
                <w:rFonts w:hint="eastAsia" w:ascii="宋体" w:hAnsi="宋体" w:eastAsia="宋体" w:cs="宋体"/>
                <w:b/>
                <w:bCs/>
                <w:kern w:val="0"/>
                <w:sz w:val="18"/>
                <w:szCs w:val="18"/>
                <w:bdr w:val="none" w:color="auto" w:sz="0" w:space="0"/>
              </w:rPr>
              <w:t>全程总计</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45D128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189</w:t>
            </w:r>
          </w:p>
        </w:tc>
        <w:tc>
          <w:tcPr>
            <w:tcW w:w="0" w:type="auto"/>
            <w:gridSpan w:val="7"/>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218B49A">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3AD91EE">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29</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71B18D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27.5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07F2EF56">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61DD72E0">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31.5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56BACF3F">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26.5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240F2A75">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23.5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42CCD73D">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12.5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AB9648C">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13.5</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7461B1B4">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c>
          <w:tcPr>
            <w:tcW w:w="0" w:type="auto"/>
            <w:tcBorders>
              <w:top w:val="single" w:color="006CB2" w:sz="6" w:space="0"/>
              <w:left w:val="nil"/>
              <w:bottom w:val="single" w:color="006CB2" w:sz="6" w:space="0"/>
              <w:right w:val="single" w:color="006CB2" w:sz="6" w:space="0"/>
            </w:tcBorders>
            <w:shd w:val="clear"/>
            <w:tcMar>
              <w:top w:w="30" w:type="dxa"/>
              <w:left w:w="0" w:type="dxa"/>
              <w:bottom w:w="30" w:type="dxa"/>
              <w:right w:w="0" w:type="dxa"/>
            </w:tcMar>
            <w:vAlign w:val="center"/>
          </w:tcPr>
          <w:p w14:paraId="1801A371">
            <w:pPr>
              <w:keepNext w:val="0"/>
              <w:keepLines w:val="0"/>
              <w:widowControl/>
              <w:suppressLineNumbers w:val="0"/>
              <w:jc w:val="center"/>
              <w:rPr>
                <w:rFonts w:hint="eastAsia" w:ascii="宋体" w:hAnsi="宋体" w:eastAsia="宋体" w:cs="宋体"/>
                <w:kern w:val="0"/>
                <w:sz w:val="18"/>
                <w:szCs w:val="18"/>
                <w:bdr w:val="none" w:color="auto" w:sz="0" w:space="0"/>
              </w:rPr>
            </w:pPr>
            <w:r>
              <w:rPr>
                <w:rFonts w:hint="eastAsia" w:ascii="宋体" w:hAnsi="宋体" w:eastAsia="宋体" w:cs="宋体"/>
                <w:kern w:val="0"/>
                <w:sz w:val="18"/>
                <w:szCs w:val="18"/>
                <w:bdr w:val="none" w:color="auto" w:sz="0" w:space="0"/>
              </w:rPr>
              <w:t> </w:t>
            </w:r>
          </w:p>
        </w:tc>
      </w:tr>
    </w:tbl>
    <w:p w14:paraId="2A00F15F">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06" w:h="16838"/>
      <w:pgMar w:top="1200" w:right="800" w:bottom="1200" w:left="9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BreakWrappedTables/>
    <w:doNotWrapTextWithPunct/>
    <w:doNotUseEastAsianBreakRules/>
    <w:useFELayout/>
    <w:doNotUseIndentAsNumberingTabStop/>
    <w:useAltKinsokuLineBreakRules/>
    <w:compatSetting w:name="compatibilityMode" w:uri="http://schemas.microsoft.com/office/word" w:val="11"/>
  </w:compat>
  <w:rsids>
    <w:rsidRoot w:val="00000000"/>
    <w:rsid w:val="792D1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3">
    <w:name w:val="course"/>
    <w:basedOn w:val="1"/>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4">
    <w:name w:val="10"/>
    <w:basedOn w:val="11"/>
    <w:uiPriority w:val="0"/>
    <w:rPr>
      <w:rFonts w:hint="default" w:ascii="Times New Roman" w:hAnsi="Times New Roman" w:cs="Times New Roman"/>
    </w:rPr>
  </w:style>
  <w:style w:type="paragraph" w:customStyle="1" w:styleId="15">
    <w:name w:val="group"/>
    <w:basedOn w:val="1"/>
    <w:uiPriority w:val="0"/>
    <w:pPr>
      <w:spacing w:before="0" w:beforeAutospacing="0" w:after="0" w:afterAutospacing="0"/>
      <w:ind w:left="0" w:right="0"/>
      <w:jc w:val="left"/>
      <w:textAlignment w:val="center"/>
    </w:pPr>
    <w:rPr>
      <w:rFonts w:hint="eastAsia" w:ascii="宋体" w:hAnsi="宋体" w:eastAsia="宋体" w:cs="宋体"/>
      <w:kern w:val="0"/>
      <w:sz w:val="24"/>
      <w:szCs w:val="24"/>
      <w:lang w:val="en-US" w:eastAsia="zh-CN" w:bidi="ar"/>
    </w:rPr>
  </w:style>
  <w:style w:type="character" w:customStyle="1" w:styleId="16">
    <w:name w:val="15"/>
    <w:basedOn w:val="11"/>
    <w:uiPriority w:val="0"/>
    <w:rPr>
      <w:rFonts w:hint="default" w:ascii="Times New Roman" w:hAnsi="Times New Roman" w:cs="Times New Roman"/>
      <w:b/>
    </w:rPr>
  </w:style>
  <w:style w:type="paragraph" w:customStyle="1" w:styleId="17">
    <w:name w:val="普通(网站)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8">
    <w:name w:val="summary"/>
    <w:basedOn w:val="1"/>
    <w:uiPriority w:val="0"/>
    <w:pPr>
      <w:spacing w:before="0" w:beforeAutospacing="0" w:after="0" w:afterAutospacing="0"/>
      <w:ind w:left="0" w:right="0"/>
      <w:jc w:val="center"/>
    </w:pPr>
    <w:rPr>
      <w:rFonts w:hint="eastAsia" w:ascii="宋体" w:hAnsi="宋体" w:eastAsia="宋体" w:cs="宋体"/>
      <w:b/>
      <w:bCs/>
      <w:kern w:val="0"/>
      <w:sz w:val="24"/>
      <w:szCs w:val="24"/>
      <w:lang w:val="en-US" w:eastAsia="zh-CN" w:bidi="ar"/>
    </w:rPr>
  </w:style>
  <w:style w:type="paragraph" w:customStyle="1" w:styleId="19">
    <w:name w:val="credit_hour"/>
    <w:basedOn w:val="1"/>
    <w:uiPriority w:val="0"/>
    <w:pPr>
      <w:spacing w:before="0" w:beforeAutospacing="0" w:after="0" w:afterAutospacing="0"/>
      <w:ind w:left="0" w:right="0"/>
      <w:jc w:val="center"/>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2634</Words>
  <Characters>2915</Characters>
  <Lines>1</Lines>
  <Paragraphs>1</Paragraphs>
  <TotalTime>0</TotalTime>
  <ScaleCrop>false</ScaleCrop>
  <LinksUpToDate>false</LinksUpToDate>
  <CharactersWithSpaces>2945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2025-04-08T06:31:56Z</dcterms:created>
  <dc:creator>jxb501</dc:creator>
  <cp:lastModifiedBy>愤怒的小鸟</cp:lastModifiedBy>
  <dcterms:modified xsi:type="dcterms:W3CDTF">2025-04-08T06:32:11Z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eyJoZGlkIjoiY2Q2Zjk0YzViMmEwYzM5NWJlOTBkNzFlNDIyYTZjMDgiLCJ1c2VySWQiOiI0MTYzMjkwMTkifQ==</vt:lpwstr>
  </property>
  <property fmtid="{D5CDD505-2E9C-101B-9397-08002B2CF9AE}" pid="3" name="KSOProductBuildVer">
    <vt:lpwstr>2052-12.1.0.20305</vt:lpwstr>
  </property>
  <property fmtid="{D5CDD505-2E9C-101B-9397-08002B2CF9AE}" pid="4" name="ICV">
    <vt:lpwstr>656EFCE6CBE9499F933997ECB863C06A_13</vt:lpwstr>
  </property>
</Properties>
</file>